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C1C" w:rsidRDefault="005B02FD">
      <w:pPr>
        <w:spacing w:after="0" w:line="408" w:lineRule="auto"/>
        <w:ind w:left="120"/>
        <w:jc w:val="center"/>
      </w:pPr>
      <w:bookmarkStart w:id="0" w:name="block-24882008"/>
      <w:bookmarkStart w:id="1" w:name="_GoBack"/>
      <w:bookmarkEnd w:id="1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6A6C1C" w:rsidRDefault="005B02FD">
      <w:pPr>
        <w:spacing w:after="0" w:line="408" w:lineRule="auto"/>
        <w:ind w:left="120"/>
        <w:jc w:val="center"/>
      </w:pPr>
      <w:bookmarkStart w:id="2" w:name="af5b5167-7099-47ec-9866-9052e784200d"/>
      <w:r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6A6C1C" w:rsidRDefault="005B02FD">
      <w:pPr>
        <w:spacing w:after="0" w:line="408" w:lineRule="auto"/>
        <w:ind w:left="120"/>
        <w:jc w:val="center"/>
      </w:pPr>
      <w:bookmarkStart w:id="3" w:name="dc3cea46-96ed-491e-818a-be2785bad2e9"/>
      <w:r>
        <w:rPr>
          <w:rFonts w:ascii="Times New Roman" w:hAnsi="Times New Roman"/>
          <w:b/>
          <w:color w:val="000000"/>
          <w:sz w:val="28"/>
        </w:rPr>
        <w:t>МБОУ "Средняя общеобразовательная русско-татарская школа №13" Вахитовского района г.Казани</w:t>
      </w:r>
      <w:bookmarkEnd w:id="3"/>
    </w:p>
    <w:p w:rsidR="006A6C1C" w:rsidRDefault="005B02F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№13"</w:t>
      </w: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A6C1C">
        <w:tc>
          <w:tcPr>
            <w:tcW w:w="3114" w:type="dxa"/>
          </w:tcPr>
          <w:p w:rsidR="006A6C1C" w:rsidRDefault="005B02FD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6A6C1C" w:rsidRDefault="005B02F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6A6C1C" w:rsidRDefault="005B02F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Ф.Р.Губайдуллина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«29» августа   2023 г.</w:t>
            </w:r>
          </w:p>
          <w:p w:rsidR="006A6C1C" w:rsidRDefault="006A6C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A6C1C" w:rsidRDefault="005B02F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6A6C1C" w:rsidRDefault="005B02F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6A6C1C" w:rsidRDefault="005B02F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И.А.Кузьмина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от «29» августа   2023 г.</w:t>
            </w:r>
          </w:p>
          <w:p w:rsidR="006A6C1C" w:rsidRDefault="006A6C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A6C1C" w:rsidRDefault="005B02F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6A6C1C" w:rsidRDefault="005B02F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6A6C1C" w:rsidRDefault="005B02F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С.Н.Овчинников</w:t>
            </w:r>
          </w:p>
          <w:p w:rsidR="006A6C1C" w:rsidRDefault="005B02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82 от «29» августа   2023 г.</w:t>
            </w:r>
          </w:p>
          <w:p w:rsidR="006A6C1C" w:rsidRDefault="006A6C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6A6C1C">
      <w:pPr>
        <w:spacing w:after="0"/>
        <w:ind w:left="120"/>
      </w:pPr>
    </w:p>
    <w:p w:rsidR="006A6C1C" w:rsidRDefault="005B02F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A6C1C" w:rsidRDefault="006A6C1C">
      <w:pPr>
        <w:spacing w:after="0"/>
        <w:ind w:left="120"/>
        <w:jc w:val="center"/>
      </w:pPr>
    </w:p>
    <w:p w:rsidR="006A6C1C" w:rsidRDefault="005B02F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</w:t>
      </w:r>
      <w:r>
        <w:rPr>
          <w:b/>
          <w:color w:val="000000"/>
          <w:sz w:val="28"/>
        </w:rPr>
        <w:t>Родной (татарский) язык</w:t>
      </w:r>
      <w:r>
        <w:rPr>
          <w:rFonts w:ascii="Times New Roman" w:hAnsi="Times New Roman"/>
          <w:b/>
          <w:color w:val="000000"/>
          <w:sz w:val="28"/>
        </w:rPr>
        <w:t>»</w:t>
      </w:r>
    </w:p>
    <w:p w:rsidR="006A6C1C" w:rsidRDefault="005B02F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  <w:ind w:left="120"/>
        <w:jc w:val="center"/>
      </w:pPr>
    </w:p>
    <w:p w:rsidR="006A6C1C" w:rsidRDefault="006A6C1C">
      <w:pPr>
        <w:spacing w:after="0"/>
      </w:pPr>
    </w:p>
    <w:p w:rsidR="006A6C1C" w:rsidRDefault="006A6C1C">
      <w:pPr>
        <w:spacing w:after="0"/>
        <w:ind w:left="120"/>
        <w:jc w:val="center"/>
      </w:pPr>
    </w:p>
    <w:p w:rsidR="006A6C1C" w:rsidRDefault="005B02FD">
      <w:pPr>
        <w:spacing w:after="0"/>
        <w:ind w:left="120"/>
        <w:jc w:val="center"/>
      </w:pPr>
      <w:bookmarkStart w:id="4" w:name="4cef1e44-9965-42f4-9abc-c66bc6a4ed05"/>
      <w:r>
        <w:rPr>
          <w:rFonts w:ascii="Times New Roman" w:hAnsi="Times New Roman"/>
          <w:b/>
          <w:color w:val="000000"/>
          <w:sz w:val="28"/>
        </w:rPr>
        <w:t>г.Казань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5" w:name="55fbcee7-c9ab-48de-99f2-3f30ab5c08f8"/>
      <w:r>
        <w:rPr>
          <w:rFonts w:ascii="Times New Roman" w:hAnsi="Times New Roman"/>
          <w:b/>
          <w:color w:val="000000"/>
          <w:sz w:val="28"/>
        </w:rPr>
        <w:t>2023</w:t>
      </w:r>
      <w:bookmarkEnd w:id="5"/>
    </w:p>
    <w:p w:rsidR="006A6C1C" w:rsidRDefault="006A6C1C">
      <w:pPr>
        <w:sectPr w:rsidR="006A6C1C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6A6C1C" w:rsidRDefault="005B02FD">
      <w:pPr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ab/>
      </w:r>
    </w:p>
    <w:sdt>
      <w:sdtPr>
        <w:rPr>
          <w:rFonts w:ascii="Times New Roman" w:hAnsi="Times New Roman"/>
        </w:rPr>
        <w:id w:val="-296694387"/>
        <w:docPartObj>
          <w:docPartGallery w:val="Table of Contents"/>
          <w:docPartUnique/>
        </w:docPartObj>
      </w:sdtPr>
      <w:sdtEndPr/>
      <w:sdtContent>
        <w:p w:rsidR="006A6C1C" w:rsidRDefault="006A6C1C">
          <w:pPr>
            <w:keepNext/>
            <w:keepLines/>
            <w:spacing w:after="0" w:line="360" w:lineRule="auto"/>
            <w:rPr>
              <w:rFonts w:ascii="Times New Roman" w:eastAsiaTheme="majorEastAsia" w:hAnsi="Times New Roman"/>
              <w:b/>
              <w:bCs/>
              <w:color w:val="365F91" w:themeColor="accent1" w:themeShade="BF"/>
              <w:sz w:val="28"/>
              <w:szCs w:val="28"/>
              <w:lang w:eastAsia="ru-RU"/>
            </w:rPr>
          </w:pPr>
        </w:p>
        <w:p w:rsidR="006A6C1C" w:rsidRDefault="005B02FD">
          <w:pPr>
            <w:keepNext/>
            <w:keepLines/>
            <w:spacing w:after="0" w:line="360" w:lineRule="auto"/>
            <w:ind w:firstLine="709"/>
            <w:jc w:val="center"/>
            <w:rPr>
              <w:rFonts w:ascii="Times New Roman" w:eastAsiaTheme="majorEastAsia" w:hAnsi="Times New Roman"/>
              <w:bCs/>
              <w:sz w:val="28"/>
              <w:szCs w:val="28"/>
              <w:lang w:eastAsia="ru-RU"/>
            </w:rPr>
          </w:pPr>
          <w:r>
            <w:rPr>
              <w:rFonts w:ascii="Times New Roman" w:eastAsiaTheme="majorEastAsia" w:hAnsi="Times New Roman"/>
              <w:bCs/>
              <w:sz w:val="28"/>
              <w:szCs w:val="28"/>
              <w:lang w:eastAsia="ru-RU"/>
            </w:rPr>
            <w:t xml:space="preserve">Оглавление </w:t>
          </w:r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hyperlink w:anchor="_Toc44796725" w:history="1">
            <w:r>
              <w:rPr>
                <w:rStyle w:val="a6"/>
                <w:rFonts w:ascii="Times New Roman" w:eastAsiaTheme="majorEastAsia" w:hAnsi="Times New Roman"/>
                <w:bCs/>
                <w:sz w:val="28"/>
                <w:szCs w:val="28"/>
              </w:rPr>
              <w:t>1.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eastAsiaTheme="majorEastAsia" w:hAnsi="Times New Roman"/>
                <w:bCs/>
                <w:sz w:val="28"/>
                <w:szCs w:val="28"/>
              </w:rPr>
              <w:t>Пояснительная записка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_Toc44796725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26" w:history="1"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2.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Планируемые результаты освоения учебного предмета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_Toc44796726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27" w:history="1">
            <w:r>
              <w:rPr>
                <w:rStyle w:val="a6"/>
                <w:rFonts w:ascii="Times New Roman" w:hAnsi="Times New Roman"/>
                <w:bCs/>
                <w:sz w:val="28"/>
                <w:szCs w:val="28"/>
                <w:lang w:val="tt-RU"/>
              </w:rPr>
              <w:t>3.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hAnsi="Times New Roman"/>
                <w:bCs/>
                <w:sz w:val="28"/>
                <w:szCs w:val="28"/>
                <w:lang w:val="tt-RU"/>
              </w:rPr>
              <w:t>Система оценки результатов освоения учебного предмета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_Toc44796727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32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28" w:history="1"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4.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  <w:lang w:val="tt-RU"/>
              </w:rPr>
              <w:t>Содержание учебного предмета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_Toc44796728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45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29" w:history="1">
            <w:r>
              <w:rPr>
                <w:rStyle w:val="a6"/>
                <w:rFonts w:ascii="Times New Roman" w:hAnsi="Times New Roman"/>
                <w:sz w:val="28"/>
                <w:szCs w:val="28"/>
              </w:rPr>
              <w:t>5.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hAnsi="Times New Roman"/>
                <w:sz w:val="28"/>
                <w:szCs w:val="28"/>
              </w:rPr>
              <w:t>Тематическое планирование с указанием часов,</w:t>
            </w:r>
          </w:hyperlink>
          <w:r>
            <w:rPr>
              <w:rFonts w:ascii="Times New Roman" w:eastAsiaTheme="minorEastAsia" w:hAnsi="Times New Roman"/>
              <w:sz w:val="28"/>
              <w:szCs w:val="28"/>
              <w:lang w:eastAsia="ru-RU"/>
            </w:rPr>
            <w:t xml:space="preserve"> </w:t>
          </w:r>
          <w:hyperlink w:anchor="_Toc44796730" w:history="1">
            <w:r>
              <w:rPr>
                <w:rStyle w:val="a6"/>
                <w:rFonts w:ascii="Times New Roman" w:hAnsi="Times New Roman"/>
                <w:sz w:val="28"/>
                <w:szCs w:val="28"/>
              </w:rPr>
              <w:t>отводимых на освоение каждой темы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_Toc44796730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53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31" w:history="1"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6.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План внеурочной</w:t>
            </w:r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 xml:space="preserve">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_Toc44796731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67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pStyle w:val="11"/>
            <w:tabs>
              <w:tab w:val="left" w:pos="440"/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44796732" w:history="1"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7.</w:t>
            </w:r>
            <w: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ab/>
            </w:r>
            <w:r>
              <w:rPr>
                <w:rStyle w:val="a6"/>
                <w:rFonts w:ascii="Times New Roman" w:eastAsia="Times New Roman" w:hAnsi="Times New Roman"/>
                <w:bCs/>
                <w:sz w:val="28"/>
                <w:szCs w:val="28"/>
              </w:rPr>
              <w:t>Система условий реализации учебной программы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_Toc44796732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70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:rsidR="006A6C1C" w:rsidRDefault="005B02FD">
          <w:pPr>
            <w:spacing w:after="0" w:line="360" w:lineRule="auto"/>
            <w:ind w:firstLine="709"/>
            <w:rPr>
              <w:rFonts w:ascii="Times New Roman" w:hAnsi="Times New Roman"/>
              <w:sz w:val="28"/>
              <w:szCs w:val="28"/>
            </w:rPr>
          </w:pPr>
          <w:r>
            <w:rPr>
              <w:rFonts w:ascii="Times New Roman" w:hAnsi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6A6C1C" w:rsidRDefault="005B02F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br w:type="page"/>
      </w:r>
    </w:p>
    <w:p w:rsidR="006A6C1C" w:rsidRDefault="005B02FD">
      <w:pPr>
        <w:keepNext/>
        <w:keepLines/>
        <w:numPr>
          <w:ilvl w:val="0"/>
          <w:numId w:val="2"/>
        </w:numPr>
        <w:spacing w:after="0" w:line="360" w:lineRule="auto"/>
        <w:jc w:val="center"/>
        <w:outlineLvl w:val="0"/>
        <w:rPr>
          <w:rFonts w:ascii="Times New Roman" w:eastAsiaTheme="majorEastAsia" w:hAnsi="Times New Roman"/>
          <w:b/>
          <w:bCs/>
          <w:sz w:val="28"/>
          <w:szCs w:val="28"/>
        </w:rPr>
      </w:pPr>
      <w:bookmarkStart w:id="6" w:name="_Toc44796725"/>
      <w:r>
        <w:rPr>
          <w:rFonts w:ascii="Times New Roman" w:eastAsiaTheme="majorEastAsia" w:hAnsi="Times New Roman"/>
          <w:b/>
          <w:bCs/>
          <w:sz w:val="28"/>
          <w:szCs w:val="28"/>
        </w:rPr>
        <w:lastRenderedPageBreak/>
        <w:t>Пояснительная записка</w:t>
      </w:r>
      <w:bookmarkEnd w:id="6"/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Примерная образовательная программа учебного предмета «Родной (татарский) язык» для 5−9 классов основного общего образования с обучением на родном (татарском) языке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Программа) разработана </w:t>
      </w:r>
      <w:r>
        <w:rPr>
          <w:rFonts w:ascii="Times New Roman" w:hAnsi="Times New Roman"/>
          <w:sz w:val="28"/>
          <w:szCs w:val="28"/>
        </w:rPr>
        <w:t xml:space="preserve">в соответствии с Федеральным государственным образовательным стандартом </w:t>
      </w:r>
      <w:r>
        <w:rPr>
          <w:rFonts w:ascii="Times New Roman" w:hAnsi="Times New Roman"/>
          <w:sz w:val="28"/>
          <w:szCs w:val="28"/>
          <w:lang w:val="tt-RU"/>
        </w:rPr>
        <w:t>основного</w:t>
      </w:r>
      <w:r>
        <w:rPr>
          <w:rFonts w:ascii="Times New Roman" w:hAnsi="Times New Roman"/>
          <w:sz w:val="28"/>
          <w:szCs w:val="28"/>
        </w:rPr>
        <w:t xml:space="preserve"> общего образования</w:t>
      </w:r>
      <w:r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</w:rPr>
        <w:t xml:space="preserve"> с учетом основных идей и положений программы развития универсальных учебных действий для </w:t>
      </w:r>
      <w:r>
        <w:rPr>
          <w:rFonts w:ascii="Times New Roman" w:hAnsi="Times New Roman"/>
          <w:sz w:val="28"/>
          <w:szCs w:val="28"/>
          <w:lang w:val="tt-RU"/>
        </w:rPr>
        <w:t>основного</w:t>
      </w:r>
      <w:r>
        <w:rPr>
          <w:rFonts w:ascii="Times New Roman" w:hAnsi="Times New Roman"/>
          <w:sz w:val="28"/>
          <w:szCs w:val="28"/>
        </w:rPr>
        <w:t xml:space="preserve"> общего образования и для обеспечения сохранения и разви</w:t>
      </w:r>
      <w:r>
        <w:rPr>
          <w:rFonts w:ascii="Times New Roman" w:hAnsi="Times New Roman"/>
          <w:sz w:val="28"/>
          <w:szCs w:val="28"/>
        </w:rPr>
        <w:t>тия языкового наследия многонационального народа Российской Федерации.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Татарский язык – национальный язык татарского народа. В соответствии с действующими нормативно-правовыми документами татарский язык имеет статус государственного языка Республики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Татарстан.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Он является языком общения татарского народа, на татарском языке ведется обучение в образовательных организациях </w:t>
      </w:r>
      <w:r>
        <w:rPr>
          <w:rFonts w:ascii="Times New Roman" w:hAnsi="Times New Roman"/>
          <w:bCs/>
          <w:sz w:val="28"/>
          <w:szCs w:val="28"/>
          <w:lang w:val="tt-RU"/>
        </w:rPr>
        <w:t>с обучением на родном языке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и преподается как учебный предмет в образовательных организациях с русским языком обучения.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Татарский я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зык, выступая как родной язык, является основой развития мышления, воображения, интеллектуальных и творческих способностей обучающихся; основой самореализации личности, развития способности к самостоятельному усвоению новых знаний и умений, включая организ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ацию учебной деятельности. Татарский язык является средством приобщения к духовному богатству культуры и литературы народа, одним из каналов социализации личности. Будучи основой развития мышления, предмет «Родной (татарский) язык» неразрывно связан и с др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угими школьными предметами, особенно с предметом «Родная (татарская) литература».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Можно выделить следующие функции татарского языка: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–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ab/>
        <w:t xml:space="preserve">татарский язык является средством общения представителей татарского народа и других национальностей, </w:t>
      </w:r>
      <w:r>
        <w:rPr>
          <w:rFonts w:ascii="Times New Roman" w:hAnsi="Times New Roman"/>
          <w:sz w:val="28"/>
          <w:szCs w:val="28"/>
        </w:rPr>
        <w:t>желающих на нем обща</w:t>
      </w:r>
      <w:r>
        <w:rPr>
          <w:rFonts w:ascii="Times New Roman" w:hAnsi="Times New Roman"/>
          <w:sz w:val="28"/>
          <w:szCs w:val="28"/>
        </w:rPr>
        <w:t>ться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;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lastRenderedPageBreak/>
        <w:t>–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ab/>
        <w:t>татарский язык обеспечивает преемственность культурных традиций народа, возможность возникновения и развития национальной литературы;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–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ab/>
        <w:t>татарский язык выступает связующим звеном между поколениями, служит средством передачи внеязыкового коллективног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опыта татарского народа.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Учебный предмет «Родной (татарский) язык» на ступени основного общего образования вносит существенный вклад в формирование всех универсальных учебных действий: личностных, регулятивных, познавательных, коммуникативных.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У обучающе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гося последовательно формируются эмоционально-ценностное отношение к татарскому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азывания и письменные тексты. Тем самым через воспитание у обучающегося позитивного эмоционально-ценностного отношения к родному (татарскому) языку закладываются основы гражданской культуры личности.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Примерная образовательная программа учебного предмета «Р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одной (татарский) язык» для 5−9 классов основного общего образования с обучением на родном (татарском) языке включает пояснительную записку, планируемые результаты освоения учебного предмета, систему оценивания результатов, содержание учебного предмета, те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матическое планирование, план внеурочной деятельности и систему условий реализации учебной программы.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В пояснительной записке раскрываются цели изучения родного (татарского) языка, основные подходы к отбору содержания курса, характеризуются его основные со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держательные линии, определяется место учебного предмета «Родной (татарский) язык» в учебном плане.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lastRenderedPageBreak/>
        <w:t>В разделе «Планируемые результаты освоения учебного предмета» устанавливаются требования к результатам освоения образовательной программы основного общего о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бразования по родному (татарскому) языку на личностном, метапредметном и предметном уровнях.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Следующий раздел программы посвящен системе оценки результатов освоения учебного предмета.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Программа определяет содержание учебного предмета «Родной (татарский) яз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ык», включающее два блока: речевая деятельность и культура речи; 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ка).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В тематическом планировании отражены блоки и темы курса, количество часов, отводимых как на изучение всего курса, так и на отдельные темы, характеристики основных видов деятельности обучающихся.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В плане внеурочной деятельности, предложенном в програм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ме, определяется общий объем нагрузки, формат внеурочной деятельности по классам для учебного предмета «Родной (татарский) язык».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Программу завершает раздел «Система условий реализации учебной программы». В нем указаны требования к материально-техническому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оснащению, учебно-методическому обеспечению образовательного процесса.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изучения учебного предмета «Родной (татарский) язык»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предмета направлено на достижение следующей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цели:</w:t>
      </w:r>
    </w:p>
    <w:p w:rsidR="006A6C1C" w:rsidRDefault="005B02FD">
      <w:pPr>
        <w:pStyle w:val="afc"/>
        <w:numPr>
          <w:ilvl w:val="0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коммуникативной компетенции, то есть способности и </w:t>
      </w:r>
      <w:r>
        <w:rPr>
          <w:rFonts w:ascii="Times New Roman" w:hAnsi="Times New Roman"/>
          <w:sz w:val="28"/>
          <w:szCs w:val="28"/>
        </w:rPr>
        <w:t>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предмета направлено на решение следующих </w:t>
      </w:r>
      <w:r>
        <w:rPr>
          <w:rFonts w:ascii="Times New Roman" w:hAnsi="Times New Roman"/>
          <w:b/>
          <w:sz w:val="28"/>
          <w:szCs w:val="28"/>
        </w:rPr>
        <w:t>задач:</w:t>
      </w:r>
    </w:p>
    <w:p w:rsidR="006A6C1C" w:rsidRDefault="005B02FD">
      <w:pPr>
        <w:pStyle w:val="afc"/>
        <w:widowControl w:val="0"/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овладение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знаниями о татарском языке, его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устройстве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функционировании, о стилистических ресурсах, основных нормах татарского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литературного языка и речевого этикета, обогащение словарного запаса и увеличение объема используемых грамматических средств;</w:t>
      </w:r>
    </w:p>
    <w:p w:rsidR="006A6C1C" w:rsidRDefault="005B02FD">
      <w:pPr>
        <w:pStyle w:val="afc"/>
        <w:widowControl w:val="0"/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развитие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потребности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речевом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самосовершенствовании;</w:t>
      </w:r>
    </w:p>
    <w:p w:rsidR="006A6C1C" w:rsidRDefault="005B02FD">
      <w:pPr>
        <w:pStyle w:val="afc"/>
        <w:widowControl w:val="0"/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формирование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осуществлять информационный поиск, извле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кая и преобразовывая необходимую информацию из различных источников и текстов;</w:t>
      </w:r>
    </w:p>
    <w:p w:rsidR="006A6C1C" w:rsidRDefault="005B02FD">
      <w:pPr>
        <w:pStyle w:val="afc"/>
        <w:widowControl w:val="0"/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воспитание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как национальную ценность, осознание эстетической ценности татарского языка.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Достижение указанных целей и задач осуществляется в процессе развития коммуникативной, языковой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социокультурной компетенций.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Коммуникативная компетенция</w:t>
      </w:r>
      <w:r>
        <w:rPr>
          <w:rFonts w:ascii="Times New Roman" w:hAnsi="Times New Roman"/>
          <w:sz w:val="28"/>
          <w:szCs w:val="28"/>
        </w:rPr>
        <w:t xml:space="preserve"> предполагает способност</w:t>
      </w:r>
      <w:r>
        <w:rPr>
          <w:rFonts w:ascii="Times New Roman" w:hAnsi="Times New Roman"/>
          <w:sz w:val="28"/>
          <w:szCs w:val="28"/>
        </w:rPr>
        <w:t>ь и готовность обучающихся общаться на родном (татарском) языке с учетом своих речевых возможностей и потребностей в разных формах: устной (слушание и говорение) и письменной (чтение и письмо); способность создавать и воспринимать тексты.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Языковая компетен</w:t>
      </w:r>
      <w:r>
        <w:rPr>
          <w:rFonts w:ascii="Times New Roman" w:hAnsi="Times New Roman"/>
          <w:b/>
          <w:bCs/>
          <w:sz w:val="28"/>
          <w:szCs w:val="28"/>
        </w:rPr>
        <w:t>ция</w:t>
      </w:r>
      <w:r>
        <w:rPr>
          <w:rFonts w:ascii="Times New Roman" w:hAnsi="Times New Roman"/>
          <w:sz w:val="28"/>
          <w:szCs w:val="28"/>
        </w:rPr>
        <w:t xml:space="preserve"> направлена на освоение фонетических, грамматических и лексических средств татарского языка; формирование умений опознавать языковые явления, анализировать и классифицировать их; умение пользоваться различными лингвистическими словарями.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Социокультурная</w:t>
      </w:r>
      <w:r>
        <w:rPr>
          <w:rFonts w:ascii="Times New Roman" w:hAnsi="Times New Roman"/>
          <w:b/>
          <w:sz w:val="28"/>
          <w:szCs w:val="28"/>
        </w:rPr>
        <w:t xml:space="preserve"> компетенция </w:t>
      </w:r>
      <w:r>
        <w:rPr>
          <w:rFonts w:ascii="Times New Roman" w:hAnsi="Times New Roman"/>
          <w:sz w:val="28"/>
          <w:szCs w:val="28"/>
        </w:rPr>
        <w:t>предполагает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проявление обучающимися знаний, навыков и умений, позволяющих им правильно </w:t>
      </w:r>
      <w:r>
        <w:rPr>
          <w:rFonts w:ascii="Times New Roman" w:hAnsi="Times New Roman"/>
          <w:sz w:val="28"/>
          <w:szCs w:val="28"/>
        </w:rPr>
        <w:lastRenderedPageBreak/>
        <w:t>оценивать специфику и условия взаимодействия, взаимоотношений с представителями других этнических общностей, владение нормами татарского речевого этикета и</w:t>
      </w:r>
      <w:r>
        <w:rPr>
          <w:rFonts w:ascii="Times New Roman" w:hAnsi="Times New Roman"/>
          <w:sz w:val="28"/>
          <w:szCs w:val="28"/>
        </w:rPr>
        <w:t xml:space="preserve"> культуры межнационального общения, способность объяснять значения слов с национально-культурным компонентом.</w:t>
      </w:r>
    </w:p>
    <w:p w:rsidR="006A6C1C" w:rsidRDefault="005B02FD">
      <w:pPr>
        <w:spacing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Общая характеристика учебного предмета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Родной (татарский) язык входит в образовательную область «Родной язык и родная литература» учебного плана 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бразовательных организаций основного общего образования.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Учебный предмет «Родной (татарский) язык» является одним из основных элементов образовательной системы 5-9 классов основного общего образования, формирующим компетенции в сфере татарской языковой кул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ьтуры. Его включенность в общую систему обеспечивается содержательными связями с другими учебными предметами филологической направленности.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Используемые учебные тексты, предлагаемая тематика речи на татарском языке имеют патриотическую, гражданственную, мо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Кроме того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системный подход выдвигает требование обеспечения преемственности курсов татарского языка основной и начальной школы.</w:t>
      </w:r>
    </w:p>
    <w:p w:rsidR="006A6C1C" w:rsidRDefault="005B02FD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содержательные линии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Направленность курса родного (татарского) языка на формирование коммуникативной, языковой и </w:t>
      </w:r>
      <w:r>
        <w:rPr>
          <w:rFonts w:ascii="Times New Roman" w:hAnsi="Times New Roman"/>
          <w:sz w:val="28"/>
          <w:szCs w:val="28"/>
        </w:rPr>
        <w:t>социокультурной компетенций нашла отражение в структуре программы. В ней выделяются две сквозные содержательные линии, обеспечивающие формирование указанных компетенций.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Содержательная линия «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речевая деятельность и культура речи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</w:rPr>
        <w:t>направлена на сознательное</w:t>
      </w:r>
      <w:r>
        <w:rPr>
          <w:rFonts w:ascii="Times New Roman" w:hAnsi="Times New Roman"/>
          <w:sz w:val="28"/>
          <w:szCs w:val="28"/>
        </w:rPr>
        <w:t xml:space="preserve"> формирование навыков речевого общения.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Содержательная линия «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</w:rPr>
        <w:t>включает разделы, отражающие устройство языка и особенности функционирования языковых единиц.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Место учебного предмета «Родной (татарский) язык» </w:t>
      </w:r>
    </w:p>
    <w:p w:rsidR="006A6C1C" w:rsidRDefault="005B02FD">
      <w:pPr>
        <w:spacing w:after="0"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учебном плане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 изучение предмета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bCs/>
          <w:sz w:val="28"/>
          <w:szCs w:val="28"/>
          <w:lang w:val="tt-RU"/>
        </w:rPr>
        <w:t>Родной (татарский) язык</w:t>
      </w:r>
      <w:r>
        <w:rPr>
          <w:rFonts w:ascii="Times New Roman" w:hAnsi="Times New Roman"/>
          <w:sz w:val="28"/>
          <w:szCs w:val="28"/>
        </w:rPr>
        <w:t xml:space="preserve">» в общеобразовательных организациях с обучением на родном (татарском) языке </w:t>
      </w:r>
      <w:r>
        <w:rPr>
          <w:rFonts w:ascii="Times New Roman" w:hAnsi="Times New Roman"/>
          <w:color w:val="000000"/>
          <w:sz w:val="28"/>
          <w:szCs w:val="28"/>
        </w:rPr>
        <w:t xml:space="preserve">отводится 2 часа в неделю во всех классах </w:t>
      </w:r>
      <w:r>
        <w:rPr>
          <w:rFonts w:ascii="Times New Roman" w:hAnsi="Times New Roman"/>
          <w:sz w:val="28"/>
          <w:szCs w:val="28"/>
        </w:rPr>
        <w:t xml:space="preserve">основного </w:t>
      </w:r>
      <w:r>
        <w:rPr>
          <w:rFonts w:ascii="Times New Roman" w:hAnsi="Times New Roman"/>
          <w:color w:val="000000"/>
          <w:sz w:val="28"/>
          <w:szCs w:val="28"/>
        </w:rPr>
        <w:t xml:space="preserve">общего образования, </w:t>
      </w:r>
      <w:r>
        <w:rPr>
          <w:rFonts w:ascii="Times New Roman" w:hAnsi="Times New Roman"/>
          <w:sz w:val="28"/>
          <w:szCs w:val="28"/>
        </w:rPr>
        <w:t xml:space="preserve">по 68 часов в год. Общее количество времени на пять лет обучения с 5 по 9 классы ориентировочно составляет </w:t>
      </w:r>
      <w:r>
        <w:rPr>
          <w:rFonts w:ascii="Times New Roman" w:hAnsi="Times New Roman"/>
          <w:sz w:val="28"/>
          <w:szCs w:val="28"/>
        </w:rPr>
        <w:t xml:space="preserve">340 часов.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Образовательное учреждение вправе самостоятельно увеличивать количество часов, отводимых для изучения родного (татарского) языка, за счет часов части плана, формируемой участниками образовательного процесса.</w:t>
      </w:r>
    </w:p>
    <w:p w:rsidR="006A6C1C" w:rsidRDefault="005B02FD">
      <w:pPr>
        <w:keepNext/>
        <w:keepLines/>
        <w:numPr>
          <w:ilvl w:val="0"/>
          <w:numId w:val="2"/>
        </w:num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7" w:name="_Toc37780415"/>
      <w:bookmarkStart w:id="8" w:name="_Toc37334546"/>
      <w:bookmarkStart w:id="9" w:name="_Toc44796726"/>
      <w:r>
        <w:rPr>
          <w:rFonts w:ascii="Times New Roman" w:eastAsia="Times New Roman" w:hAnsi="Times New Roman"/>
          <w:b/>
          <w:bCs/>
          <w:sz w:val="28"/>
          <w:szCs w:val="28"/>
        </w:rPr>
        <w:t>Планируемые результаты</w:t>
      </w:r>
      <w:bookmarkEnd w:id="7"/>
      <w:bookmarkEnd w:id="8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bookmarkStart w:id="10" w:name="_Toc37334547"/>
      <w:r>
        <w:rPr>
          <w:rFonts w:ascii="Times New Roman" w:eastAsia="Times New Roman" w:hAnsi="Times New Roman"/>
          <w:b/>
          <w:bCs/>
          <w:sz w:val="28"/>
          <w:szCs w:val="28"/>
        </w:rPr>
        <w:t>освоения учеб</w:t>
      </w:r>
      <w:r>
        <w:rPr>
          <w:rFonts w:ascii="Times New Roman" w:eastAsia="Times New Roman" w:hAnsi="Times New Roman"/>
          <w:b/>
          <w:bCs/>
          <w:sz w:val="28"/>
          <w:szCs w:val="28"/>
        </w:rPr>
        <w:t>ного предмета</w:t>
      </w:r>
      <w:bookmarkEnd w:id="9"/>
      <w:bookmarkEnd w:id="10"/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результате изучения родного (татарского) языка на уровне основного общего образования у выпускников будут сформированы личностные, метапредметные и предметные результаты.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Личностные результаты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выпускника будут сформированы: 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осознание р</w:t>
      </w:r>
      <w:r>
        <w:rPr>
          <w:rFonts w:ascii="Times New Roman" w:hAnsi="Times New Roman"/>
          <w:sz w:val="28"/>
          <w:szCs w:val="28"/>
        </w:rPr>
        <w:t xml:space="preserve">оссийской гражданской идентичности (патриотизма, уважения к Отечеству, прошлому и настоящему многонационального народа России, идентификации себя в качестве гражданина России); 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целостное мировоззрение, соответствующее современному уровню развития науки и </w:t>
      </w:r>
      <w:r>
        <w:rPr>
          <w:rFonts w:ascii="Times New Roman" w:hAnsi="Times New Roman"/>
          <w:sz w:val="28"/>
          <w:szCs w:val="28"/>
        </w:rPr>
        <w:t>общественной практики, учитывающее социальное, культурное, языковое, духовное многообразие современного мира;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понимание определяющ</w:t>
      </w:r>
      <w:r>
        <w:rPr>
          <w:rFonts w:ascii="Times New Roman" w:hAnsi="Times New Roman"/>
          <w:sz w:val="28"/>
          <w:szCs w:val="28"/>
          <w:lang w:val="tt-RU"/>
        </w:rPr>
        <w:t>ей</w:t>
      </w:r>
      <w:r>
        <w:rPr>
          <w:rFonts w:ascii="Times New Roman" w:hAnsi="Times New Roman"/>
          <w:sz w:val="28"/>
          <w:szCs w:val="28"/>
        </w:rPr>
        <w:t xml:space="preserve"> рол</w:t>
      </w:r>
      <w:r>
        <w:rPr>
          <w:rFonts w:ascii="Times New Roman" w:hAnsi="Times New Roman"/>
          <w:sz w:val="28"/>
          <w:szCs w:val="28"/>
          <w:lang w:val="tt-RU"/>
        </w:rPr>
        <w:t>и</w:t>
      </w:r>
      <w:r>
        <w:rPr>
          <w:rFonts w:ascii="Times New Roman" w:hAnsi="Times New Roman"/>
          <w:sz w:val="28"/>
          <w:szCs w:val="28"/>
        </w:rPr>
        <w:t xml:space="preserve"> языка в развитии интеллектуальных, творческих способностей и моральных качеств личности; его значения в процессе получ</w:t>
      </w:r>
      <w:r>
        <w:rPr>
          <w:rFonts w:ascii="Times New Roman" w:hAnsi="Times New Roman"/>
          <w:sz w:val="28"/>
          <w:szCs w:val="28"/>
        </w:rPr>
        <w:t>ения школьного образования;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уважительное отношение к родному татарскому языку, гордость за него;</w:t>
      </w:r>
      <w:r>
        <w:rPr>
          <w:rFonts w:ascii="Times New Roman" w:hAnsi="Times New Roman"/>
          <w:bCs/>
          <w:sz w:val="28"/>
          <w:szCs w:val="28"/>
        </w:rPr>
        <w:t xml:space="preserve"> лучшее осознание своей культуры;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потребность в изучении татарского языка и овладении им как средством общения, познания, самореализации и социальной адаптации </w:t>
      </w:r>
      <w:r>
        <w:rPr>
          <w:rFonts w:ascii="Times New Roman" w:hAnsi="Times New Roman"/>
          <w:bCs/>
          <w:sz w:val="28"/>
          <w:szCs w:val="28"/>
        </w:rPr>
        <w:t xml:space="preserve">в поликультурном, полиэтническом мире; </w:t>
      </w:r>
    </w:p>
    <w:p w:rsidR="006A6C1C" w:rsidRDefault="005B02FD">
      <w:pPr>
        <w:pStyle w:val="afc"/>
        <w:numPr>
          <w:ilvl w:val="0"/>
          <w:numId w:val="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национальное самосознание, стремление к взаимопониманию между людьми разных сообществ, толерантное отношение к проявлениям иной культуры.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1" w:name="_Toc405145649"/>
      <w:bookmarkStart w:id="12" w:name="_Toc410653951"/>
      <w:bookmarkStart w:id="13" w:name="_Toc409691627"/>
      <w:bookmarkStart w:id="14" w:name="_Toc414553132"/>
      <w:bookmarkStart w:id="15" w:name="_Toc406058978"/>
      <w:r>
        <w:rPr>
          <w:rFonts w:ascii="Times New Roman" w:hAnsi="Times New Roman"/>
          <w:i/>
          <w:sz w:val="28"/>
          <w:szCs w:val="28"/>
        </w:rPr>
        <w:t>Выпускник получит возможность для формирования:</w:t>
      </w:r>
    </w:p>
    <w:p w:rsidR="006A6C1C" w:rsidRDefault="005B02FD">
      <w:pPr>
        <w:pStyle w:val="afc"/>
        <w:numPr>
          <w:ilvl w:val="0"/>
          <w:numId w:val="6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выраженной устойчивой мотиваци</w:t>
      </w:r>
      <w:r>
        <w:rPr>
          <w:rFonts w:ascii="Times New Roman" w:hAnsi="Times New Roman"/>
          <w:i/>
          <w:sz w:val="28"/>
          <w:szCs w:val="28"/>
        </w:rPr>
        <w:t>и изучения татарского языка, интереса к культуре татарского и других народов РФ.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Метапредметные результаты</w:t>
      </w:r>
      <w:bookmarkEnd w:id="11"/>
      <w:bookmarkEnd w:id="12"/>
      <w:bookmarkEnd w:id="13"/>
      <w:bookmarkEnd w:id="14"/>
      <w:bookmarkEnd w:id="15"/>
    </w:p>
    <w:p w:rsidR="006A6C1C" w:rsidRDefault="005B02F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Регулятивные универсальные учебные действия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Выпускник научится:</w:t>
      </w:r>
    </w:p>
    <w:p w:rsidR="006A6C1C" w:rsidRDefault="005B02FD">
      <w:pPr>
        <w:pStyle w:val="afc"/>
        <w:widowControl w:val="0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</w:t>
      </w:r>
    </w:p>
    <w:p w:rsidR="006A6C1C" w:rsidRDefault="005B02FD">
      <w:pPr>
        <w:pStyle w:val="afc"/>
        <w:widowControl w:val="0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самостоятельно планировать пути достижения целей; </w:t>
      </w:r>
    </w:p>
    <w:p w:rsidR="006A6C1C" w:rsidRDefault="005B02FD">
      <w:pPr>
        <w:pStyle w:val="afc"/>
        <w:widowControl w:val="0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осуществлять контроль св</w:t>
      </w:r>
      <w:r>
        <w:rPr>
          <w:rFonts w:ascii="Times New Roman" w:hAnsi="Times New Roman"/>
          <w:sz w:val="28"/>
          <w:szCs w:val="28"/>
        </w:rPr>
        <w:t>оей деятельности в процессе достижения результата, корректировать свои действия в соответствии с изменяющейся ситуацией;</w:t>
      </w:r>
    </w:p>
    <w:p w:rsidR="006A6C1C" w:rsidRDefault="005B02FD">
      <w:pPr>
        <w:pStyle w:val="afc"/>
        <w:widowControl w:val="0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A6C1C" w:rsidRDefault="005B02FD">
      <w:pPr>
        <w:pStyle w:val="afc"/>
        <w:numPr>
          <w:ilvl w:val="0"/>
          <w:numId w:val="7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самостоятельно контролировать свое время и распределять его;</w:t>
      </w:r>
    </w:p>
    <w:p w:rsidR="006A6C1C" w:rsidRDefault="005B02FD">
      <w:pPr>
        <w:pStyle w:val="afc"/>
        <w:numPr>
          <w:ilvl w:val="0"/>
          <w:numId w:val="7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принимать решения в проблемной ситуации с помощью переговоров.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8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при планировании достижения целей самостоятельно, полно и адекватно учитывать услови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я и средства их достижения; </w:t>
      </w:r>
    </w:p>
    <w:p w:rsidR="006A6C1C" w:rsidRDefault="005B02FD">
      <w:pPr>
        <w:pStyle w:val="afc"/>
        <w:numPr>
          <w:ilvl w:val="0"/>
          <w:numId w:val="8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выделять альтернативные способы достижения цели и выбирать наиболее эффективный способ;</w:t>
      </w:r>
    </w:p>
    <w:p w:rsidR="006A6C1C" w:rsidRDefault="005B02FD">
      <w:pPr>
        <w:pStyle w:val="afc"/>
        <w:numPr>
          <w:ilvl w:val="0"/>
          <w:numId w:val="8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основам саморегуляции в учебной и познавательной деятельности в форме осознанного управления своим поведением и деятельностью, направленной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на достижение поставленных целей</w:t>
      </w:r>
      <w:r>
        <w:rPr>
          <w:rFonts w:ascii="Times New Roman" w:hAnsi="Times New Roman"/>
          <w:i/>
          <w:sz w:val="28"/>
          <w:szCs w:val="28"/>
          <w:lang w:val="tt-RU" w:eastAsia="ru-RU"/>
        </w:rPr>
        <w:t>.</w:t>
      </w:r>
    </w:p>
    <w:p w:rsidR="006A6C1C" w:rsidRDefault="005B02FD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Познавательные универсальные учебные действия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Выпускник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осуществлять расширенный поиск информации с использованием ресурсов библиотек и сети Интернет</w:t>
      </w:r>
      <w:r>
        <w:rPr>
          <w:rFonts w:ascii="Times New Roman" w:hAnsi="Times New Roman"/>
          <w:sz w:val="28"/>
          <w:szCs w:val="28"/>
        </w:rPr>
        <w:t>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строить рассуждение от общих закономерностей к частным </w:t>
      </w:r>
      <w:r>
        <w:rPr>
          <w:rFonts w:ascii="Times New Roman" w:hAnsi="Times New Roman"/>
          <w:sz w:val="28"/>
          <w:szCs w:val="28"/>
        </w:rPr>
        <w:t>явлениям и от частных явлений к общим закономерностям; на основе сравнения предметов и явлений;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приемами отбора и систематизации материала по определенной теме, преобразовывать, сохранять и передавать информацию, полученную на татарском языке в рез</w:t>
      </w:r>
      <w:r>
        <w:rPr>
          <w:rFonts w:ascii="Times New Roman" w:hAnsi="Times New Roman"/>
          <w:sz w:val="28"/>
          <w:szCs w:val="28"/>
        </w:rPr>
        <w:t xml:space="preserve">ультате чтения или </w:t>
      </w:r>
      <w:r>
        <w:rPr>
          <w:rFonts w:ascii="Times New Roman" w:hAnsi="Times New Roman"/>
          <w:sz w:val="28"/>
          <w:szCs w:val="28"/>
          <w:lang w:val="tt-RU"/>
        </w:rPr>
        <w:t>слушан</w:t>
      </w:r>
      <w:r>
        <w:rPr>
          <w:rFonts w:ascii="Times New Roman" w:hAnsi="Times New Roman"/>
          <w:sz w:val="28"/>
          <w:szCs w:val="28"/>
        </w:rPr>
        <w:t>ия;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устанавливать взаимосвязь описанных в тексте событий, явлений, процессов, резюмировать главную идею текста;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участвовать 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проектно-исследовательской деятельности;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сопоставлять и сравнивать речевые высказывания с точки зрения их</w:t>
      </w:r>
      <w:r>
        <w:rPr>
          <w:rFonts w:ascii="Times New Roman" w:hAnsi="Times New Roman"/>
          <w:sz w:val="28"/>
          <w:szCs w:val="28"/>
        </w:rPr>
        <w:t xml:space="preserve"> содержания, стилистических особенностей и использованных языковых средств.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выделять, обобщать и фиксировать нужную информацию;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решать проблемы творческого и поискового характера;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самостоятельно проводить мини-иссле</w:t>
      </w:r>
      <w:r>
        <w:rPr>
          <w:rFonts w:ascii="Times New Roman" w:hAnsi="Times New Roman"/>
          <w:i/>
          <w:iCs/>
          <w:sz w:val="28"/>
          <w:szCs w:val="28"/>
        </w:rPr>
        <w:t>дование.</w:t>
      </w:r>
    </w:p>
    <w:p w:rsidR="006A6C1C" w:rsidRDefault="005B02FD">
      <w:pPr>
        <w:tabs>
          <w:tab w:val="left" w:pos="0"/>
        </w:tabs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Коммуникативные универсальные учебные действия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Выпускник научится: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потребностей, для планирования и регуляции своей деятельности; 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тображать в речи (описание, объяснение) содержание совершаемых действий, как в форме громкой социализированной речи, так и в форме внутренней речи;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адекватно понимать устное и письменное сообщения на татарском языке (коммуникативную установку, тему текста,</w:t>
      </w:r>
      <w:r>
        <w:rPr>
          <w:rFonts w:ascii="Times New Roman" w:hAnsi="Times New Roman"/>
          <w:sz w:val="28"/>
          <w:szCs w:val="28"/>
        </w:rPr>
        <w:t xml:space="preserve"> основную мысль, основную и дополнительную информацию);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адекватно воспринимать на слух тексты на татарском языке разных стилей и жанров, владеть разными видами слушания (выборочным, ознакомительным, детальным);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создавать устные и письменные тексты разных т</w:t>
      </w:r>
      <w:r>
        <w:rPr>
          <w:rFonts w:ascii="Times New Roman" w:hAnsi="Times New Roman"/>
          <w:sz w:val="28"/>
          <w:szCs w:val="28"/>
        </w:rPr>
        <w:t>ипов, стилей речи и жанров с учетом замысла, адресата и ситуации общения;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др.), адекватно</w:t>
      </w:r>
      <w:r>
        <w:rPr>
          <w:rFonts w:ascii="Times New Roman" w:hAnsi="Times New Roman"/>
          <w:sz w:val="28"/>
          <w:szCs w:val="28"/>
        </w:rPr>
        <w:t xml:space="preserve"> выражать свое отношение к фактам и явлениям окружающей действительности, к прочитанному, услышанному, увиденному;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владеть различными видами монолога (повествование, описание, рассуждение, сочетание разных видов монолога) и диалога (этикетный, </w:t>
      </w:r>
      <w:r>
        <w:rPr>
          <w:rFonts w:ascii="Times New Roman" w:hAnsi="Times New Roman"/>
          <w:sz w:val="28"/>
          <w:szCs w:val="28"/>
        </w:rPr>
        <w:t>диалог-расспрос, диалог-побуждение, диалог-обмен мнениями и др., сочетание разных видов диалога);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в практике речевого общения основные орфоэпические, лексические, грамматические, стилистические нормы татарского литературного языка, соблюдать осно</w:t>
      </w:r>
      <w:r>
        <w:rPr>
          <w:rFonts w:ascii="Times New Roman" w:hAnsi="Times New Roman"/>
          <w:sz w:val="28"/>
          <w:szCs w:val="28"/>
        </w:rPr>
        <w:t>вные правила орфографии и пунктуации в процессе письменного общения.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учитывать разные мнения и интересы и обосновывать собственную позицию;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брать на себя инициативу в организации совместного действия (деловое лидерство);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 процессе коммуникации достаточно точно, последовательно и полно передавать партнеру необходимую информацию как ориентир для построения действия.</w:t>
      </w:r>
    </w:p>
    <w:p w:rsidR="006A6C1C" w:rsidRDefault="005B02FD">
      <w:pPr>
        <w:widowControl w:val="0"/>
        <w:tabs>
          <w:tab w:val="left" w:pos="0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</w:t>
      </w:r>
      <w:r>
        <w:rPr>
          <w:rFonts w:ascii="Times New Roman" w:hAnsi="Times New Roman"/>
          <w:sz w:val="28"/>
          <w:szCs w:val="28"/>
        </w:rPr>
        <w:t>ными предметными результатами изучения предмета «Родной (татарский) язык»  являются формирование умений в говорении, слушании, чтении и письме; приобретение обучающимися знаний о лексике, фонетике и грамматике татарского языка.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Коммуникативная компетенция </w:t>
      </w:r>
      <w:r>
        <w:rPr>
          <w:rFonts w:ascii="Times New Roman" w:hAnsi="Times New Roman"/>
          <w:b/>
          <w:sz w:val="28"/>
          <w:szCs w:val="28"/>
        </w:rPr>
        <w:t>в следующих видах речевой деятельности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Говорение.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различными видами диалога (этикетный диалог, диалог-расспрос, диалог-побуждение к действию, диалог-обмен мнениями, комбинированный диалог);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самостоятельно составлять тексты в раз</w:t>
      </w:r>
      <w:r>
        <w:rPr>
          <w:rFonts w:ascii="Times New Roman" w:hAnsi="Times New Roman"/>
          <w:iCs/>
          <w:sz w:val="28"/>
          <w:szCs w:val="28"/>
        </w:rPr>
        <w:t>ных стилях;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создавать устные монологические высказывания на основе жизненных наблюдений, чтения</w:t>
      </w:r>
      <w:r>
        <w:rPr>
          <w:rFonts w:ascii="Times New Roman" w:eastAsia="Times New Roman" w:hAnsi="Times New Roman"/>
          <w:sz w:val="28"/>
          <w:szCs w:val="28"/>
          <w:lang w:val="tt-RU"/>
        </w:rPr>
        <w:t>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передавать содержание текста с изменением лица рассказчика;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устно пересказывать прочитанный или прослушанный текст;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составлять монологические высказывания на темы, предусмотренные программой.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lastRenderedPageBreak/>
        <w:t>комментировать факты из прочитанного/прослушанного текста, объяснять свое отношени</w:t>
      </w:r>
      <w:r>
        <w:rPr>
          <w:rFonts w:ascii="Times New Roman" w:hAnsi="Times New Roman"/>
          <w:i/>
          <w:iCs/>
          <w:sz w:val="28"/>
          <w:szCs w:val="28"/>
        </w:rPr>
        <w:t>е к прочитанному/прослушанному;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кратко высказываться в соответствии с предложенной ситуацией общения;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кратко излагать результаты выполненной проектной работы на татарском языке.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Слушание.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 научится:</w:t>
      </w:r>
    </w:p>
    <w:p w:rsidR="006A6C1C" w:rsidRDefault="005B02FD">
      <w:pPr>
        <w:pStyle w:val="afc"/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адекватно понимать информацию устного и письменн</w:t>
      </w:r>
      <w:r>
        <w:rPr>
          <w:rFonts w:ascii="Times New Roman" w:hAnsi="Times New Roman"/>
          <w:sz w:val="28"/>
          <w:szCs w:val="28"/>
          <w:lang w:eastAsia="ru-RU"/>
        </w:rPr>
        <w:t>ого сообщения на татарском языке (цель, основную и дополнительную тему, явную и скрытую информацию);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понимать текст как речевое произведение, выявлять его структуру, особенности абзацного членения;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воспринимать на слух и выборочно понимать с опорой на язы</w:t>
      </w:r>
      <w:r>
        <w:rPr>
          <w:rFonts w:ascii="Times New Roman" w:hAnsi="Times New Roman"/>
          <w:sz w:val="28"/>
          <w:szCs w:val="28"/>
        </w:rPr>
        <w:t>ковую догадку, контекст краткие несложные аудио- и видеотексты, выделяя нужную информацию.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использовать контекстуальную или языковую догадку при восприятии на слух текстов, содержащих небольшое количество незнакомых</w:t>
      </w:r>
      <w:r>
        <w:rPr>
          <w:rFonts w:ascii="Times New Roman" w:hAnsi="Times New Roman"/>
          <w:i/>
          <w:iCs/>
          <w:sz w:val="28"/>
          <w:szCs w:val="28"/>
        </w:rPr>
        <w:t xml:space="preserve">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игнорировать незнакомые языковые явления, несущественные для понимания основного содержания воспринимаемого на слух текста;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отделять в тексте, воспринимаемом на слух, главные факты от второстепенных.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Чтение.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читать и понимать осн</w:t>
      </w:r>
      <w:r>
        <w:rPr>
          <w:rFonts w:ascii="Times New Roman" w:hAnsi="Times New Roman"/>
          <w:sz w:val="28"/>
          <w:szCs w:val="28"/>
        </w:rPr>
        <w:t xml:space="preserve">овное содержание текстов, содержащих некоторое количество неизученного языкового материала;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читать и находить нужную информацию в текстах;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читать тексты разных жанров с полным и точным пониманием, используя языковую догадку, выборочный перевод, словарь;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читать и полностью понимать содержание прочитанных текстов.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Письмо.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правилами орфографии при написании часто употребляемых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письменно выполнять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языковые (фонетические, лексические и </w:t>
      </w:r>
      <w:r>
        <w:rPr>
          <w:rFonts w:ascii="Times New Roman" w:hAnsi="Times New Roman"/>
          <w:sz w:val="28"/>
          <w:szCs w:val="28"/>
        </w:rPr>
        <w:t>грамматические) упражнения;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делать краткие выписки из текста для использования их в собственных высказываниях;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подробно и сжато передавать в письменной форме содержание исходного текста;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</w:rPr>
        <w:t>создавать тексты с опорой на картину;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составлять собственные тексты, </w:t>
      </w:r>
      <w:r>
        <w:rPr>
          <w:rFonts w:ascii="Times New Roman" w:hAnsi="Times New Roman"/>
          <w:sz w:val="28"/>
          <w:szCs w:val="28"/>
        </w:rPr>
        <w:t xml:space="preserve">пользуясь материалом урока, образцом, ключевыми словами, вопросами или планом.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>составлять план устного или письменного сообщения на татарском языке;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 xml:space="preserve">создавать тексты без опоры;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использовать в собственном сочинении</w:t>
      </w:r>
      <w:r>
        <w:rPr>
          <w:rFonts w:ascii="Times New Roman" w:hAnsi="Times New Roman"/>
          <w:i/>
          <w:iCs/>
          <w:sz w:val="28"/>
          <w:szCs w:val="28"/>
        </w:rPr>
        <w:t xml:space="preserve"> элементы рассуждения;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кратко излагать в письменном виде результаты своей проектной деятельности.</w:t>
      </w:r>
    </w:p>
    <w:p w:rsidR="006A6C1C" w:rsidRDefault="005B02F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Языковая компетенция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роль органов речи в образовании звуков; место образования звуков;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различать гласные переднего и заднего </w:t>
      </w:r>
      <w:r>
        <w:rPr>
          <w:rFonts w:ascii="Times New Roman" w:hAnsi="Times New Roman"/>
          <w:sz w:val="28"/>
          <w:szCs w:val="28"/>
        </w:rPr>
        <w:t>ряда; огубленные и неогубленные;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давать полную характеристику гласным и согласным звукам;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делать сопоставительный анализ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гласных и согласных звуков в татарском и русском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языках;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комбинаторные и позиционные изменения гласных (в рамках изученного);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</w:t>
      </w:r>
      <w:r>
        <w:rPr>
          <w:rFonts w:ascii="Times New Roman" w:hAnsi="Times New Roman"/>
          <w:sz w:val="28"/>
          <w:szCs w:val="28"/>
        </w:rPr>
        <w:t>аккомодацию;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различать звук и фонему;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виды гармонии гласных;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различать виды редукции гласных;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понимать смыслоразличительную функцию звука;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понимать асс</w:t>
      </w:r>
      <w:r>
        <w:rPr>
          <w:rFonts w:ascii="Times New Roman" w:hAnsi="Times New Roman"/>
          <w:sz w:val="28"/>
          <w:szCs w:val="28"/>
        </w:rPr>
        <w:t xml:space="preserve">имиляцию согласных;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специфичные звуки татарского языка [</w:t>
      </w:r>
      <w:r>
        <w:rPr>
          <w:rFonts w:ascii="Times New Roman" w:hAnsi="Times New Roman"/>
          <w:sz w:val="28"/>
          <w:szCs w:val="28"/>
          <w:lang w:val="tt-RU"/>
        </w:rPr>
        <w:t>ә</w:t>
      </w:r>
      <w:r>
        <w:rPr>
          <w:rFonts w:ascii="Times New Roman" w:hAnsi="Times New Roman"/>
          <w:sz w:val="28"/>
          <w:szCs w:val="28"/>
        </w:rPr>
        <w:t>], [</w:t>
      </w:r>
      <w:r>
        <w:rPr>
          <w:rFonts w:ascii="Times New Roman" w:hAnsi="Times New Roman"/>
          <w:sz w:val="28"/>
          <w:szCs w:val="28"/>
          <w:lang w:val="tt-RU"/>
        </w:rPr>
        <w:t>ө</w:t>
      </w:r>
      <w:r>
        <w:rPr>
          <w:rFonts w:ascii="Times New Roman" w:hAnsi="Times New Roman"/>
          <w:sz w:val="28"/>
          <w:szCs w:val="28"/>
        </w:rPr>
        <w:t>], [</w:t>
      </w:r>
      <w:r>
        <w:rPr>
          <w:rFonts w:ascii="Times New Roman" w:hAnsi="Times New Roman"/>
          <w:sz w:val="28"/>
          <w:szCs w:val="28"/>
          <w:lang w:val="tt-RU"/>
        </w:rPr>
        <w:t>ү</w:t>
      </w:r>
      <w:r>
        <w:rPr>
          <w:rFonts w:ascii="Times New Roman" w:hAnsi="Times New Roman"/>
          <w:sz w:val="28"/>
          <w:szCs w:val="28"/>
        </w:rPr>
        <w:t>], [w], [ғ], [қ], [җ], [ң], [һ];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правильно употреблять звук [</w:t>
      </w:r>
      <w:r>
        <w:rPr>
          <w:rFonts w:ascii="Cambria Math" w:hAnsi="Cambria Math" w:cs="Cambria Math"/>
          <w:sz w:val="28"/>
          <w:szCs w:val="28"/>
        </w:rPr>
        <w:t>ʼ</w:t>
      </w:r>
      <w:r>
        <w:rPr>
          <w:rFonts w:ascii="Times New Roman" w:hAnsi="Times New Roman"/>
          <w:sz w:val="28"/>
          <w:szCs w:val="28"/>
        </w:rPr>
        <w:t xml:space="preserve">] (гамза);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различать звуки [w], [в], [ф], обозначаемые на письме буквой в;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употреблять звуки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[э] [ц], [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щ], буквы, обозначающие их на письме;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правописание букв, обозначающих сочетание двух звуков: е, ё, ю, 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правописание букв ъ и ь;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закон сингармонизма: различать небную и губную гармонию;</w:t>
      </w:r>
    </w:p>
    <w:p w:rsidR="006A6C1C" w:rsidRDefault="005B02FD">
      <w:pPr>
        <w:pStyle w:val="afc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 применять на практике правила изменений в с</w:t>
      </w:r>
      <w:r>
        <w:rPr>
          <w:rFonts w:ascii="Times New Roman" w:hAnsi="Times New Roman"/>
          <w:sz w:val="28"/>
          <w:szCs w:val="28"/>
        </w:rPr>
        <w:t xml:space="preserve">истеме гласных и согласных звуков татарского языка;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анализировать и характеризовать устно и с помощью элементов транскрипции: отдельные звуки речи;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открытый и закрытый слог;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ударный слог, логическое ударение;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ставить ударение в заимствованных словах;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ударения в сложных, парных словах;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особенности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словесного 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ударения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в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татарском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языке</w:t>
      </w:r>
      <w:r>
        <w:rPr>
          <w:rFonts w:ascii="Times New Roman" w:hAnsi="Times New Roman"/>
          <w:sz w:val="28"/>
          <w:szCs w:val="28"/>
        </w:rPr>
        <w:t>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проводить фонетический разбор слова;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знания по фонетике и графике в практике произношения и прав</w:t>
      </w:r>
      <w:r>
        <w:rPr>
          <w:rFonts w:ascii="Times New Roman" w:hAnsi="Times New Roman"/>
          <w:sz w:val="28"/>
          <w:szCs w:val="28"/>
        </w:rPr>
        <w:t>описания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повелительные и побудительные предложения;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произносить звуки и сочетания звуков, ставить ударение в словах в соответствии с нормами современного 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атарского литературного языка;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орфоэпический словарь татарского языка при определении правильного произношения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уметь п</w:t>
      </w:r>
      <w:r>
        <w:rPr>
          <w:rFonts w:ascii="Times New Roman" w:hAnsi="Times New Roman"/>
          <w:sz w:val="28"/>
          <w:szCs w:val="28"/>
        </w:rPr>
        <w:t>рисоединять окончания к заимствованиям;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термины и профессионализмы в татарском языке;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различать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арабско-персидские, европейские, русские заимствованния; слова тюркского происхождения;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в речи синонимы, антонимы, омонимы (лексические омонимы, омофоны, омографы, омоформы);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выявлять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синонимы в синонимических цепочках; пары антонимов, омони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>
        <w:rPr>
          <w:rFonts w:ascii="Times New Roman" w:hAnsi="Times New Roman"/>
          <w:sz w:val="28"/>
          <w:szCs w:val="28"/>
        </w:rPr>
        <w:t xml:space="preserve">азличать активную и пассивную лексику;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словарь синонимов и антонимов;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работать с толковым словарем татарского языка;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диалектные слова и жаргонизмы;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в речи фразеологизмы, выявлять их значение;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устаревш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ие слова, историзмы и неологизмы;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проводить лексический анализ слова;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ономастику и ее разделы;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выявлять топонимы;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отличать виды топонимов, ойконимов, гидронимов;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выделять в словах корень, аффикс, основу;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формообразующие и словообразующие аффиксы;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способы словообразования в татарском языке;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морфемный и словообразовательный анализ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части речи: самостоятельные и служебные;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е, морфологические признаки и синтаксические функции имени существительного, объяснять его роль в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узнавать корневые, производные, сложные, парные и составные имена существительные;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категорию принадлежности в именах существительных;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склонять су</w:t>
      </w:r>
      <w:r>
        <w:rPr>
          <w:rFonts w:ascii="Times New Roman" w:hAnsi="Times New Roman"/>
          <w:sz w:val="28"/>
          <w:szCs w:val="28"/>
        </w:rPr>
        <w:t>ществительные с окончанием принадлежности по падежам;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образовывать сравнительную, превосходную, уменьшительную степень имен прилагательных;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узнавать корневые, производные, сложные, парные и составные имена прилагательные;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</w:t>
      </w:r>
      <w:r>
        <w:rPr>
          <w:rFonts w:ascii="Times New Roman" w:eastAsia="Times New Roman" w:hAnsi="Times New Roman"/>
          <w:sz w:val="28"/>
          <w:szCs w:val="28"/>
        </w:rPr>
        <w:t>субстантивацию прилагательных;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изменять имена прилагательные по падежам;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еделять общее грамматическое значение, морфологические признаки и синтаксические функции местоимения;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склонять указательные местоимения по падежам;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личные, указательные, вопросительные, притяжательные, неопределенные, определительные и отриц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ательные местоимени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определять общее грамматическое значение, морфологические признаки и синтаксические функции числительных;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разряды числительных </w:t>
      </w:r>
      <w:r>
        <w:rPr>
          <w:rFonts w:ascii="Times New Roman" w:hAnsi="Times New Roman"/>
          <w:bCs/>
          <w:sz w:val="28"/>
          <w:szCs w:val="28"/>
        </w:rPr>
        <w:t>(количественные, порядковые, собирательные, приблизительные, разделительные)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иметь общее представление о склонении количественных числительных по падежам;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правописание и способы образования (корневые, сложные, парные и составные) числительных;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ие функции глаголов;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образо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вы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вать временные формы глагола;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спрягаемые личные формы глагола (изъявительное, повелительное, условное и желательное наклонение);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спряжение глаголов настоящего, прошедшего (определенного и неопределенного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 и будущего (определенного и неопределенного) времени в положительном и отрицательном аспектах;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определять общее значение, употребление в речи повелительного, условного наклонения глагола;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неспрягаемые неличные формы глагола (инфинитив, имя де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йствия, причастие, деепричастие);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синтаксическую функцию причастия и деепричастия;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случаи </w:t>
      </w:r>
      <w:r>
        <w:rPr>
          <w:rFonts w:ascii="Times New Roman" w:eastAsia="Times New Roman" w:hAnsi="Times New Roman"/>
          <w:sz w:val="28"/>
          <w:szCs w:val="28"/>
        </w:rPr>
        <w:t>субстантивации имени действия;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понимать выражение степени протекания действия в татарском языке;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употреблять в речи вспомогательные глаг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олы;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 наречи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 объяснять употребление их в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 образовывать разряды наречий, степени сравнения наречий;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выявлять синтаксическую роль наречий в предложении;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уметь употреблять в речи звукоподражательные слова, междометия, модальные слова и частицы;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служебные части речи;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послелоги и послеложные слова;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особенности употребление послелогов со словами в различных падежных формах;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правописание частиц;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союзы и союзные слова;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морфологический анализ изученных частей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выражение сказуемого и подлежащего различными частями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главные и второстепенные члены предложения;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находить </w:t>
      </w:r>
      <w:r>
        <w:rPr>
          <w:rFonts w:ascii="Times New Roman" w:eastAsia="Times New Roman" w:hAnsi="Times New Roman"/>
          <w:sz w:val="28"/>
          <w:szCs w:val="28"/>
        </w:rPr>
        <w:t>второстепенные члены предложения (определение, дополнение, обстоятельство);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находить и самостоятельно составлять предложения с однородными членами;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интонацию перечисления в предложениях с однородными членами;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находить вводные слова; обращения</w:t>
      </w:r>
      <w:r>
        <w:rPr>
          <w:rFonts w:ascii="Times New Roman" w:eastAsia="Times New Roman" w:hAnsi="Times New Roman"/>
          <w:sz w:val="28"/>
          <w:szCs w:val="28"/>
        </w:rPr>
        <w:t xml:space="preserve">; определять употребление их в речи;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 ставить знаки препинания в простом предложении;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дать понятие о сложном предложении;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и правильно строить простое сложное предложение с сочинительными союзами;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сочинительные союзы как сред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ство связи предложений в тексте;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распространенные и нераспространенные предложения;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односоставные предложения с главным членом в форме подлежащего;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формировать понятие о сложносочиненном предложении;</w:t>
      </w:r>
    </w:p>
    <w:p w:rsidR="006A6C1C" w:rsidRDefault="005B02FD">
      <w:pPr>
        <w:pStyle w:val="afc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выделять главную и придаточную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части сложноподчиненного предложения;</w:t>
      </w:r>
    </w:p>
    <w:p w:rsidR="006A6C1C" w:rsidRDefault="005B02FD">
      <w:pPr>
        <w:pStyle w:val="afc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понимать смысловые отношения между частями сложноподчиненного предложения;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выявлять в</w:t>
      </w:r>
      <w:r>
        <w:rPr>
          <w:rFonts w:ascii="Times New Roman" w:hAnsi="Times New Roman"/>
          <w:sz w:val="28"/>
          <w:szCs w:val="28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</w:t>
      </w:r>
      <w:r>
        <w:rPr>
          <w:rFonts w:ascii="Times New Roman" w:hAnsi="Times New Roman"/>
          <w:sz w:val="28"/>
          <w:szCs w:val="28"/>
          <w:lang w:val="tt-RU"/>
        </w:rPr>
        <w:t xml:space="preserve"> степени, </w:t>
      </w:r>
      <w:r>
        <w:rPr>
          <w:rFonts w:ascii="Times New Roman" w:hAnsi="Times New Roman"/>
          <w:sz w:val="28"/>
          <w:szCs w:val="28"/>
        </w:rPr>
        <w:t>ц</w:t>
      </w:r>
      <w:r>
        <w:rPr>
          <w:rFonts w:ascii="Times New Roman" w:hAnsi="Times New Roman"/>
          <w:sz w:val="28"/>
          <w:szCs w:val="28"/>
          <w:lang w:val="tt-RU"/>
        </w:rPr>
        <w:t>ели, причины, условные, уступительные);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определять синтетическое сложноподчиненное предложение,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интетические средства связи;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а</w:t>
      </w:r>
      <w:r>
        <w:rPr>
          <w:rFonts w:ascii="Times New Roman" w:eastAsia="Times New Roman" w:hAnsi="Times New Roman"/>
          <w:sz w:val="28"/>
          <w:szCs w:val="28"/>
        </w:rPr>
        <w:t xml:space="preserve">налитическое сложноподчиненное предложение, аналитические средства связи;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ставить з</w:t>
      </w:r>
      <w:r>
        <w:rPr>
          <w:rFonts w:ascii="Times New Roman" w:eastAsia="Times New Roman" w:hAnsi="Times New Roman"/>
          <w:sz w:val="28"/>
          <w:szCs w:val="28"/>
        </w:rPr>
        <w:t>наки препинания в сл</w:t>
      </w:r>
      <w:r>
        <w:rPr>
          <w:rFonts w:ascii="Times New Roman" w:eastAsia="Times New Roman" w:hAnsi="Times New Roman"/>
          <w:sz w:val="28"/>
          <w:szCs w:val="28"/>
        </w:rPr>
        <w:t>ожноподчиненных предложениях;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знать способы передачи чужой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 xml:space="preserve">распознавать прямую и косвенную речь;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 xml:space="preserve">знать строение предложений с прямой речью;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>воспринимать цитаты как способ передачи чужой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>выделять цитаты знаками препинания;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 xml:space="preserve">преобразовывать </w:t>
      </w:r>
      <w:r>
        <w:rPr>
          <w:rFonts w:ascii="Times New Roman" w:hAnsi="Times New Roman"/>
          <w:sz w:val="28"/>
          <w:szCs w:val="28"/>
        </w:rPr>
        <w:t>прямую речь в косвенную речь;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синтаксический и пунктуационный анализ предложений;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орфографические ошибки и исправлять 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6A6C1C" w:rsidRDefault="005B02FD">
      <w:pPr>
        <w:pStyle w:val="12"/>
        <w:numPr>
          <w:ilvl w:val="0"/>
          <w:numId w:val="9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правильно выбирать знаки препинания при оформлении прямой речи;</w:t>
      </w:r>
    </w:p>
    <w:p w:rsidR="006A6C1C" w:rsidRDefault="005B02FD">
      <w:pPr>
        <w:pStyle w:val="12"/>
        <w:numPr>
          <w:ilvl w:val="0"/>
          <w:numId w:val="9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пунктуационно оформлять диалог;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выявлять синтаксические синонимы;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поним</w:t>
      </w:r>
      <w:r>
        <w:rPr>
          <w:rFonts w:ascii="Times New Roman" w:hAnsi="Times New Roman"/>
          <w:sz w:val="28"/>
          <w:szCs w:val="28"/>
          <w:lang w:val="tt-RU"/>
        </w:rPr>
        <w:t xml:space="preserve">ать синонимию словосочетаний и предложений;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сопоставлять сложноподчиненные предложения татарского и русского языков;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стили речи </w:t>
      </w:r>
      <w:r>
        <w:rPr>
          <w:rFonts w:ascii="Times New Roman" w:eastAsia="Times New Roman" w:hAnsi="Times New Roman"/>
          <w:sz w:val="28"/>
          <w:szCs w:val="28"/>
        </w:rPr>
        <w:t>(научный, официально-деловой, разговорный, художественный, публицистический)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Style w:val="c3"/>
          <w:rFonts w:ascii="Times New Roman" w:hAnsi="Times New Roman"/>
          <w:sz w:val="28"/>
          <w:szCs w:val="28"/>
        </w:rPr>
        <w:t>применять основные стилистические рес</w:t>
      </w:r>
      <w:r>
        <w:rPr>
          <w:rStyle w:val="c3"/>
          <w:rFonts w:ascii="Times New Roman" w:hAnsi="Times New Roman"/>
          <w:sz w:val="28"/>
          <w:szCs w:val="28"/>
        </w:rPr>
        <w:t>урсы лексики и использовать их в своей речевой практике при создании устных и письменных высказываний.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получит возможность научиться: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уточнять написание слова по орфографическому словарю;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находить орфографические ошибки в предложенном тексте;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опираться на языковую догадку в процессе чтения и слушания (догадываться о значении незнакомых слов по контексту и по словообразовательным элементам);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пользоваться словообразовательными моделями;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A6C1C" w:rsidRDefault="005B02FD">
      <w:pPr>
        <w:pStyle w:val="12"/>
        <w:numPr>
          <w:ilvl w:val="0"/>
          <w:numId w:val="9"/>
        </w:numPr>
        <w:spacing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широко использовать в речи простые и сложные предложения, п</w:t>
      </w:r>
      <w:r>
        <w:rPr>
          <w:rFonts w:ascii="Times New Roman" w:hAnsi="Times New Roman"/>
          <w:i/>
          <w:sz w:val="28"/>
          <w:szCs w:val="28"/>
        </w:rPr>
        <w:t>редложения с прямой и косвенной речью;</w:t>
      </w:r>
    </w:p>
    <w:p w:rsidR="006A6C1C" w:rsidRDefault="005B02FD">
      <w:pPr>
        <w:pStyle w:val="12"/>
        <w:numPr>
          <w:ilvl w:val="0"/>
          <w:numId w:val="9"/>
        </w:numPr>
        <w:spacing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приобрести навыки редактирования текста;</w:t>
      </w:r>
    </w:p>
    <w:p w:rsidR="006A6C1C" w:rsidRDefault="005B02FD">
      <w:pPr>
        <w:pStyle w:val="afc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использовать приемы эстетического и смыслового анализа текста, воспринимать, анализировать, критически оценивать и интерпретировать прочитанное.</w:t>
      </w:r>
    </w:p>
    <w:p w:rsidR="006A6C1C" w:rsidRDefault="005B02F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tt-RU"/>
        </w:rPr>
      </w:pPr>
      <w:bookmarkStart w:id="16" w:name="_Toc37780416"/>
      <w:bookmarkStart w:id="17" w:name="_Toc37334548"/>
      <w:r>
        <w:rPr>
          <w:rFonts w:ascii="Times New Roman" w:hAnsi="Times New Roman"/>
          <w:b/>
          <w:sz w:val="28"/>
          <w:szCs w:val="28"/>
          <w:lang w:val="tt-RU"/>
        </w:rPr>
        <w:t xml:space="preserve">Социокультурная </w:t>
      </w:r>
      <w:r>
        <w:rPr>
          <w:rFonts w:ascii="Times New Roman" w:hAnsi="Times New Roman"/>
          <w:b/>
          <w:sz w:val="28"/>
          <w:szCs w:val="28"/>
        </w:rPr>
        <w:t>компетенция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</w:t>
      </w:r>
      <w:r>
        <w:rPr>
          <w:rFonts w:ascii="Times New Roman" w:hAnsi="Times New Roman"/>
          <w:sz w:val="28"/>
          <w:szCs w:val="28"/>
        </w:rPr>
        <w:t>ускник научится: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употреблять в устной и письменной речи в ситуациях формального и неформального общения основные нормы речевого этикета;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представлять родную страну и культуру на татарском языке;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понимать социокультурные реалии при чтении и слушании в рам</w:t>
      </w:r>
      <w:r>
        <w:rPr>
          <w:rFonts w:ascii="Times New Roman" w:hAnsi="Times New Roman"/>
          <w:sz w:val="28"/>
          <w:szCs w:val="28"/>
        </w:rPr>
        <w:t xml:space="preserve">ках изученного материала.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Выпускник получит возможность научиться: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 xml:space="preserve">использовать социокультурные реалии при создании устных и письменных высказываний;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участвовать в диалоге, соблюдая нормы речевого этикета.</w:t>
      </w:r>
    </w:p>
    <w:p w:rsidR="006A6C1C" w:rsidRDefault="005B02FD"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Предметные результаты к концу 5 класса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Предметн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ые результаты учебного предмета «Родной (татарский) язык» должны отражать сформированность умений:</w:t>
      </w:r>
    </w:p>
    <w:p w:rsidR="006A6C1C" w:rsidRDefault="005B02FD">
      <w:pPr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</w:t>
      </w:r>
      <w:r>
        <w:rPr>
          <w:rFonts w:ascii="Times New Roman" w:hAnsi="Times New Roman"/>
          <w:sz w:val="28"/>
          <w:szCs w:val="28"/>
          <w:lang w:eastAsia="ru-RU"/>
        </w:rPr>
        <w:t>межличностных отношений);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составлять собственные тексты, пользуясь материалом урока, образцом, ключевыми словами, вопросами или планом;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понимать содержание прослушанных и прочитанных текстов ра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зличных функционально-смысловых типов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правильно</w:t>
      </w:r>
      <w:r>
        <w:rPr>
          <w:rFonts w:ascii="Times New Roman" w:hAnsi="Times New Roman"/>
          <w:sz w:val="28"/>
          <w:szCs w:val="28"/>
        </w:rPr>
        <w:t xml:space="preserve"> бегло</w:t>
      </w:r>
      <w:r>
        <w:rPr>
          <w:rFonts w:ascii="Times New Roman" w:eastAsia="Times New Roman" w:hAnsi="Times New Roman"/>
          <w:sz w:val="28"/>
          <w:szCs w:val="28"/>
        </w:rPr>
        <w:t>, осознанно и выразительно читать тексты на татарском языке</w:t>
      </w:r>
      <w:r>
        <w:rPr>
          <w:rFonts w:ascii="Times New Roman" w:hAnsi="Times New Roman"/>
          <w:sz w:val="28"/>
          <w:szCs w:val="28"/>
        </w:rPr>
        <w:t>;</w:t>
      </w:r>
    </w:p>
    <w:p w:rsidR="006A6C1C" w:rsidRDefault="005B02FD">
      <w:pPr>
        <w:widowControl w:val="0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письменно выполнять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>
        <w:rPr>
          <w:rFonts w:ascii="Times New Roman" w:hAnsi="Times New Roman"/>
          <w:sz w:val="28"/>
          <w:szCs w:val="28"/>
        </w:rPr>
        <w:t>овые (фонетические, лексические и грамматические) упражнения;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свободно, правильно 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>владеть видами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устной и пись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менной речи;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понятия «язык» и «речь», виды речи и формы речи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: диалог и монолог;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знать закон сингармонизма: различать небную и губную гармонию;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гласные и согласные звуки;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понимать смыслоразличительную функцию звука;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анализировать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характеризовать устно и с помощью элементов транскрипции: отдельные звуки речи;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особенности произношения и написания слов;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устройство речевого аппарата;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употреблять звуки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[э] [ц], [щ], буквы, обозначающие их на письме;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пра</w:t>
      </w:r>
      <w:r>
        <w:rPr>
          <w:rFonts w:ascii="Times New Roman" w:hAnsi="Times New Roman"/>
          <w:sz w:val="28"/>
          <w:szCs w:val="28"/>
        </w:rPr>
        <w:t>вописание букв, обозначающих сочетание двух звуков: е, е, ю, 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открытый и закрытый слог;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ударный слог, логическое ударение;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повелительные и побудительные предложения;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фонетический анализ слова;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закрепить произношение звуков и сочетаний звуков, постановку ударения в словах в соответствии с нормами современного татарского литературного языка;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лексическое значение слова по контексту;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профессиональную лексику;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в речи синонимы, антонимы, омонимы (лексические омонимы, омофоны, омографы, омоформы);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в речи фразеологизмы, определять их значение;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устаре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вшие слова, историзмы, неологизмы (простейшие случаи);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заимствования и слова общетюркского происхождения;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выделять в заимствованных словах корень, аффикс, основу;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формообразующие и словообразующие аффиксы;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способы словообр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азования в татарском языке;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проводить морфемный и словообразовательный анализ слов;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части речи: самостоятельные и служебные;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существительного, объ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яснять его роль в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узнавать корневые, производные, сложные, парные и составные имена существительные</w:t>
      </w:r>
      <w:r>
        <w:rPr>
          <w:rFonts w:ascii="Times New Roman" w:hAnsi="Times New Roman"/>
          <w:iCs/>
          <w:sz w:val="28"/>
          <w:szCs w:val="28"/>
        </w:rPr>
        <w:t>;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категорию принадлежности в именах существительных;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имени прилагательного, объяснять его роль в речи;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образовывать сравнительную, превосходную, уменьшительную степень имен прилагательных;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узнавать корневые, производные, сложные, парные и составные имена прилагательные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ачение, морфологические признаки и синтаксические функции местоимения;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значение и употребление в речи личных местоимений;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склонять указательные местоимения по падежам;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сические функции количественных, порядковых числительных;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иметь общее представление о склонении количественных числительных по падежам;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правописание и способы образования (корневые,</w:t>
      </w:r>
      <w: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сложные, парные и составные) числительные;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образовывать временные формы глагола;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различать спряжение глаголов настоящего, прошедшего (определен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ного и неопределенного) и будущего (определенного и неопределенного) времени в положительном и отрицательном аспектах;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правильно употреблять в речи вспомогательные глаголы;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общее грамматическое значение наречи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 объяснять употребление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разряды наречий (места, времени);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морфологический анализ изученных частей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различат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 послелоги и послеложные слова;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особенности употребление послелогов со словами в различных падежных формах;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частицы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правописание частиц;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союзы;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 составлять предложения с союзами;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главные и второстепенные члены предложения;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находить и самостоятельно составлять предложения с однородными членами;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интонацию перечисления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предложениях с однородными членами;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распространенные и нераспространенные предложения;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выражение главных членов предложения;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орфографические ошибки и исправлять их;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формулировать понятие о культуре речи; речевом этике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те татарского языка;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соблюдать нормы речевого этикета в ситуациях учебного и бытового общения;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:rsidR="006A6C1C" w:rsidRDefault="005B02FD">
      <w:pPr>
        <w:pStyle w:val="afc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Предметные результаты к концу 6 класса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Предметные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результаты учебного предмета «Р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одной (татарский)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язык» должны отражать сформированность умений:</w:t>
      </w:r>
    </w:p>
    <w:p w:rsidR="006A6C1C" w:rsidRDefault="005B02FD">
      <w:pPr>
        <w:pStyle w:val="afc"/>
        <w:numPr>
          <w:ilvl w:val="0"/>
          <w:numId w:val="9"/>
        </w:numPr>
        <w:tabs>
          <w:tab w:val="left" w:leader="dot" w:pos="62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участвовать в диалогах, беседах, дискуссиях на различные темы;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подробно и сжато передавать содержание прочитанных текстов;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воспринимать на слух и понимать </w:t>
      </w:r>
      <w:r>
        <w:rPr>
          <w:rFonts w:ascii="Times New Roman" w:hAnsi="Times New Roman"/>
          <w:sz w:val="28"/>
          <w:szCs w:val="28"/>
        </w:rPr>
        <w:t>основное содержание аудио- и видеотекстов;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читать и находить нужную (интересующую) информацию в текстах;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корректировать заданные тексты с учетом правильности, богатства и выразительности письменной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писать текс</w:t>
      </w:r>
      <w:r>
        <w:rPr>
          <w:rFonts w:ascii="Times New Roman" w:eastAsia="Times New Roman" w:hAnsi="Times New Roman"/>
          <w:sz w:val="28"/>
          <w:szCs w:val="28"/>
        </w:rPr>
        <w:t xml:space="preserve">ты с опорой на картину, произведение искусства;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различать гласные переднего и заднего ряда; огубленные и неогубленные;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давать полную хар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актеристику гласным звукам;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комбинаторные и позиционные изменения гласных (в рамках изученного);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звук и фонему;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виды гармонии гласных;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виды редукции гласных;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 употреблять звук [</w:t>
      </w:r>
      <w:r>
        <w:rPr>
          <w:rFonts w:ascii="Cambria Math" w:eastAsia="Times New Roman" w:hAnsi="Cambria Math" w:cs="Cambria Math"/>
          <w:sz w:val="28"/>
          <w:szCs w:val="28"/>
          <w:lang w:eastAsia="ru-RU"/>
        </w:rPr>
        <w:t>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] (гамза);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место образования согласных звуков;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определять качественные характеристики согласных звуков;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различать звуки [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>w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], [в], [ф], обозначаемые на письме буквой в;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использовать знания по фонетике и графике в практике произношения и правописания слов;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ассимиляцию согласных;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знать правописание букв, обозначающих сочетание двух звуков; букв ъ и ь;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различать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арабско-персидские, европейские, русские заимствованния; слова тюркского происхождения;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словарь синонимов и антонимов;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диалектные слова;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термины и профессионализмы в татарском языке;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проводить лексический анализ слова;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образовывать однокоренные слова;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склонять существительные с окончанием принадлежности по падежам;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личные, указательные,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вопросительные, притяжательные, неопределенные, определительные и отрицательные местоимения;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определять общее значение, употребление в речи повелительного, условного наклонения глагола;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распознавать спрягаемые личные формы глагола (изъявительное, повелит</w:t>
      </w:r>
      <w:r>
        <w:rPr>
          <w:rFonts w:ascii="Times New Roman" w:eastAsia="Times New Roman" w:hAnsi="Times New Roman"/>
          <w:sz w:val="28"/>
          <w:szCs w:val="28"/>
        </w:rPr>
        <w:t>ельное, условное и желательное наклонение);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неспрягаемые неличные формы глагола (инфинитив, имя действия, причастие);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 образовывать разряды наречий, степени сравнения наречий;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уметь употреблять в речи звукоподражательные слова, междометия,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модальные слова и частицы;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служебные части речи;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определять грамматическую основу предложения;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знать выражение сказуемого и подлежащего различными частями речи;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односоставные предложения с главным членом в форме подлежащего;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наход</w:t>
      </w:r>
      <w:r>
        <w:rPr>
          <w:rFonts w:ascii="Times New Roman" w:eastAsia="Times New Roman" w:hAnsi="Times New Roman"/>
          <w:sz w:val="28"/>
          <w:szCs w:val="28"/>
        </w:rPr>
        <w:t>ить второстепенные члены предложения (определение, дополнение, обстоятельство);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находить вводные слова; обращения; определять употребление их в речи;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проводить синтаксический анализ простого предложения;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 ставить знаки препинания в простом предложении;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соблюдать в практике речевого общения осно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вные орфоэпические, лексические, грамматические нормы татарского литературного языка.</w:t>
      </w:r>
    </w:p>
    <w:p w:rsidR="006A6C1C" w:rsidRDefault="005B02FD">
      <w:pPr>
        <w:pStyle w:val="afc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Предметные результаты к концу 7 класса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Предметные результаты обучения учебного предмета «Родной (татарский) язык» должны отражать сформированность умений: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передавать </w:t>
      </w:r>
      <w:r>
        <w:rPr>
          <w:rFonts w:ascii="Times New Roman" w:eastAsia="Times New Roman" w:hAnsi="Times New Roman"/>
          <w:sz w:val="28"/>
          <w:szCs w:val="28"/>
        </w:rPr>
        <w:t>содержание текста с изменением лица рассказчика;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понимать текст как речевое произведение, выявлять его структуру, особенности абзацного членения;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уметь давать развернутые ответы на вопросы;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правилами орфографии при написании часто употребляемых сл</w:t>
      </w:r>
      <w:r>
        <w:rPr>
          <w:rFonts w:ascii="Times New Roman" w:hAnsi="Times New Roman"/>
          <w:sz w:val="28"/>
          <w:szCs w:val="28"/>
        </w:rPr>
        <w:t>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делать сопоставительный анализ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гласных звуков татарского и русского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языков;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</w:t>
      </w:r>
      <w:r>
        <w:rPr>
          <w:rFonts w:ascii="Times New Roman" w:hAnsi="Times New Roman"/>
          <w:sz w:val="28"/>
          <w:szCs w:val="28"/>
        </w:rPr>
        <w:t>аккомодацию;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делать сопоставительный анализ согласных звуков татарского и русского языков;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ставить ударение в заимствованных словах;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работать с толковым словарем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татарского языка;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ономастику и ее разделы;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выявлять топонимы;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lastRenderedPageBreak/>
        <w:t xml:space="preserve">выявлять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синонимы в синонимических цепочках; пары антонимов, омонимов;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неспрягаемые формы глагола (причастие прошедшего, настоящего и будущего времени, </w:t>
      </w:r>
      <w:r>
        <w:rPr>
          <w:rFonts w:ascii="Times New Roman" w:hAnsi="Times New Roman"/>
          <w:color w:val="000000"/>
          <w:sz w:val="28"/>
          <w:szCs w:val="28"/>
        </w:rPr>
        <w:t xml:space="preserve">деепричастие); 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си</w:t>
      </w:r>
      <w:r>
        <w:rPr>
          <w:rFonts w:ascii="Times New Roman" w:hAnsi="Times New Roman"/>
          <w:sz w:val="28"/>
          <w:szCs w:val="28"/>
        </w:rPr>
        <w:t>нтаксическую функцию причастия и деепричастия;</w:t>
      </w:r>
    </w:p>
    <w:p w:rsidR="006A6C1C" w:rsidRDefault="005B02FD">
      <w:pPr>
        <w:pStyle w:val="afc"/>
        <w:numPr>
          <w:ilvl w:val="0"/>
          <w:numId w:val="11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определять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азряды наречий (наречия </w:t>
      </w:r>
      <w:r>
        <w:rPr>
          <w:rFonts w:ascii="Times New Roman" w:hAnsi="Times New Roman"/>
          <w:sz w:val="28"/>
          <w:szCs w:val="28"/>
          <w:lang w:val="tt-RU"/>
        </w:rPr>
        <w:t xml:space="preserve">образа действия, меры и степени, </w:t>
      </w:r>
      <w:r>
        <w:rPr>
          <w:rFonts w:ascii="Times New Roman" w:hAnsi="Times New Roman"/>
          <w:sz w:val="28"/>
          <w:szCs w:val="28"/>
        </w:rPr>
        <w:t xml:space="preserve">сравнения, места, </w:t>
      </w:r>
      <w:r>
        <w:rPr>
          <w:rFonts w:ascii="Times New Roman" w:hAnsi="Times New Roman"/>
          <w:sz w:val="28"/>
          <w:szCs w:val="28"/>
          <w:lang w:val="tt-RU"/>
        </w:rPr>
        <w:t>времени, цели)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образование наречий;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выявлять синтаксическую роль наречий в предложении;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знать способы передачи чужой </w:t>
      </w:r>
      <w:r>
        <w:rPr>
          <w:rFonts w:ascii="Times New Roman" w:hAnsi="Times New Roman"/>
          <w:sz w:val="28"/>
          <w:szCs w:val="28"/>
        </w:rPr>
        <w:t>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 xml:space="preserve">распознавать прямую и косвенную речь;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 xml:space="preserve">знать строение предложений с прямой речью;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>воспринимать цитаты как способ передачи чужой речи;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>выделять цитаты знаками препинания;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преобразовывать прямую речь в косвенную речь;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дать понятие о сложном предложени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и;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различать и правильно строить простое и сложное предложение с сочинительными союзами; </w:t>
      </w:r>
    </w:p>
    <w:p w:rsidR="006A6C1C" w:rsidRDefault="005B02FD">
      <w:pPr>
        <w:pStyle w:val="afc"/>
        <w:numPr>
          <w:ilvl w:val="0"/>
          <w:numId w:val="9"/>
        </w:numPr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использовать сочинительные союзы как средство связи предложений в тексте;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tt-RU"/>
        </w:rPr>
        <w:t>у</w:t>
      </w:r>
      <w:r>
        <w:rPr>
          <w:rFonts w:ascii="Times New Roman" w:hAnsi="Times New Roman"/>
          <w:sz w:val="28"/>
          <w:szCs w:val="28"/>
        </w:rPr>
        <w:t xml:space="preserve">местно использовать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необщеупотребительную лексику (сленг, диалектную, профессиональную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 xml:space="preserve"> лексику) в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соответствии с ситуацией общения.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6A6C1C" w:rsidRDefault="005B02FD">
      <w:pPr>
        <w:pStyle w:val="afc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:rsidR="006A6C1C" w:rsidRDefault="005B02FD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 к концу 8 класса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Предметные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результаты учебного предмета «Родной (татарский) язык» должны отражать сформированность умений: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кратко высказываться в соответствии с предложенной ситуацией общения;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определять типы текстов (повествование, описание, рассуждение) и создавать собственные тек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сты заданного типа;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работать с книгой, статьями из газет и журналов, Интернет ресурсами;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написать собственные тексты по заданным заглавиям; 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делать краткие выписки из текста для использования их в собственных высказываниях;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орфоэпический слов</w:t>
      </w:r>
      <w:r>
        <w:rPr>
          <w:rFonts w:ascii="Times New Roman" w:hAnsi="Times New Roman"/>
          <w:sz w:val="28"/>
          <w:szCs w:val="28"/>
        </w:rPr>
        <w:t>арь татарского языка при определении правильного произношения слов;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</w:t>
      </w:r>
      <w:r>
        <w:rPr>
          <w:rFonts w:ascii="Times New Roman" w:hAnsi="Times New Roman"/>
          <w:sz w:val="28"/>
          <w:szCs w:val="28"/>
        </w:rPr>
        <w:t>подвижное татарское ударение;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ударения в сложных, парных словах;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уметь п</w:t>
      </w:r>
      <w:r>
        <w:rPr>
          <w:rFonts w:ascii="Times New Roman" w:hAnsi="Times New Roman"/>
          <w:sz w:val="28"/>
          <w:szCs w:val="28"/>
        </w:rPr>
        <w:t>рисоединять окончания к заимствованиям;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>
        <w:rPr>
          <w:rFonts w:ascii="Times New Roman" w:hAnsi="Times New Roman"/>
          <w:sz w:val="28"/>
          <w:szCs w:val="28"/>
        </w:rPr>
        <w:t xml:space="preserve">азличать активную и пассивную лексику; 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отличать виды </w:t>
      </w:r>
      <w:r>
        <w:rPr>
          <w:rFonts w:ascii="Times New Roman" w:hAnsi="Times New Roman"/>
          <w:sz w:val="28"/>
          <w:szCs w:val="28"/>
          <w:lang w:val="tt-RU"/>
        </w:rPr>
        <w:t>топонимов, ойконимов, гидронимов;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</w:t>
      </w:r>
      <w:r>
        <w:rPr>
          <w:rFonts w:ascii="Times New Roman" w:hAnsi="Times New Roman"/>
          <w:color w:val="000000"/>
          <w:sz w:val="28"/>
          <w:szCs w:val="28"/>
        </w:rPr>
        <w:t>выражение степени протекания действия в татарском языке;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распознавать случаи </w:t>
      </w:r>
      <w:r>
        <w:rPr>
          <w:rFonts w:ascii="Times New Roman" w:eastAsia="Times New Roman" w:hAnsi="Times New Roman"/>
          <w:sz w:val="28"/>
          <w:szCs w:val="28"/>
        </w:rPr>
        <w:t>субстантивации имени действия;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понимать </w:t>
      </w:r>
      <w:r>
        <w:rPr>
          <w:rFonts w:ascii="Times New Roman" w:eastAsia="Times New Roman" w:hAnsi="Times New Roman"/>
          <w:sz w:val="28"/>
          <w:szCs w:val="28"/>
        </w:rPr>
        <w:t>субстантивацию прилагательных;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изменять имена прилагательные по падежам; 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дать понятие о сложнос</w:t>
      </w:r>
      <w:r>
        <w:rPr>
          <w:rFonts w:ascii="Times New Roman" w:eastAsia="Times New Roman" w:hAnsi="Times New Roman"/>
          <w:sz w:val="28"/>
          <w:szCs w:val="28"/>
        </w:rPr>
        <w:t>очиненном предложении;</w:t>
      </w:r>
    </w:p>
    <w:p w:rsidR="006A6C1C" w:rsidRDefault="005B02FD">
      <w:pPr>
        <w:pStyle w:val="afc"/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выделять главную и придаточную часть сложноподчиненного предложения;</w:t>
      </w:r>
    </w:p>
    <w:p w:rsidR="006A6C1C" w:rsidRDefault="005B02FD">
      <w:pPr>
        <w:pStyle w:val="afc"/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понимать смысловые отношения между частями сложноподчиненного предложения;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выявлять в</w:t>
      </w:r>
      <w:r>
        <w:rPr>
          <w:rFonts w:ascii="Times New Roman" w:hAnsi="Times New Roman"/>
          <w:sz w:val="28"/>
          <w:szCs w:val="28"/>
          <w:lang w:val="tt-RU"/>
        </w:rPr>
        <w:t>иды сложноподчиненных предложений (подлежащные, сказуемные, дополнительные, опр</w:t>
      </w:r>
      <w:r>
        <w:rPr>
          <w:rFonts w:ascii="Times New Roman" w:hAnsi="Times New Roman"/>
          <w:sz w:val="28"/>
          <w:szCs w:val="28"/>
          <w:lang w:val="tt-RU"/>
        </w:rPr>
        <w:t>еделительные, времени, места, образа действия, меры и степени, цели, причины, условные, уступительные);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определять синтетическое сложноподчиненное предложение,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интетические средства связи; 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распознавать а</w:t>
      </w:r>
      <w:r>
        <w:rPr>
          <w:rFonts w:ascii="Times New Roman" w:eastAsia="Times New Roman" w:hAnsi="Times New Roman"/>
          <w:sz w:val="28"/>
          <w:szCs w:val="28"/>
        </w:rPr>
        <w:t>налитическое сложноподчиненное предложение, аналити</w:t>
      </w:r>
      <w:r>
        <w:rPr>
          <w:rFonts w:ascii="Times New Roman" w:eastAsia="Times New Roman" w:hAnsi="Times New Roman"/>
          <w:sz w:val="28"/>
          <w:szCs w:val="28"/>
        </w:rPr>
        <w:t xml:space="preserve">ческие средства связи; 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ставить з</w:t>
      </w:r>
      <w:r>
        <w:rPr>
          <w:rFonts w:ascii="Times New Roman" w:eastAsia="Times New Roman" w:hAnsi="Times New Roman"/>
          <w:sz w:val="28"/>
          <w:szCs w:val="28"/>
        </w:rPr>
        <w:t>наки препинания в сложноподчиненных предложениях;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чи, соблюдения в устной речи интонации неполного предложения);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проводить синтаксический и пунктуационный анализ предложений;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6A6C1C" w:rsidRDefault="005B02FD">
      <w:pPr>
        <w:pStyle w:val="afc"/>
        <w:numPr>
          <w:ilvl w:val="0"/>
          <w:numId w:val="12"/>
        </w:numPr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представлять ро</w:t>
      </w:r>
      <w:r>
        <w:rPr>
          <w:rFonts w:ascii="Times New Roman" w:hAnsi="Times New Roman"/>
          <w:sz w:val="28"/>
          <w:szCs w:val="28"/>
        </w:rPr>
        <w:t xml:space="preserve">дную страну и культуру на татарском языке;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понимать особенности использования мимики и жестов в разговорной речи.</w:t>
      </w:r>
    </w:p>
    <w:p w:rsidR="006A6C1C" w:rsidRDefault="005B02FD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 к концу 9 класса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Предметные результаты учебного предмета «Родной (татарский) язык» должны отражать сформированность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умений: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 жаргонизмы;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наблюдать 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 использованием слов в художественной и разговорной речи, публицистических и учебно-научных текстах;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выявлять синтаксические синонимы;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понимать синонимию словосочетаний и предложений;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сопоставлять сложноподчиненные предложения татарского и русского языко</w:t>
      </w:r>
      <w:r>
        <w:rPr>
          <w:rFonts w:ascii="Times New Roman" w:eastAsia="Times New Roman" w:hAnsi="Times New Roman"/>
          <w:sz w:val="28"/>
          <w:szCs w:val="28"/>
        </w:rPr>
        <w:t>в;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стили речи </w:t>
      </w:r>
      <w:r>
        <w:rPr>
          <w:rFonts w:ascii="Times New Roman" w:eastAsia="Times New Roman" w:hAnsi="Times New Roman"/>
          <w:sz w:val="28"/>
          <w:szCs w:val="28"/>
        </w:rPr>
        <w:t>(научный, официально-деловой, разговорный, художественный, публицистический)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осознавать важность нормативного произношения для культурного человека;</w:t>
      </w:r>
    </w:p>
    <w:p w:rsidR="006A6C1C" w:rsidRDefault="005B02FD">
      <w:pPr>
        <w:pStyle w:val="afc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определять роль синтаксических синонимов в развитии культуры речи и совершенство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вании стиля.</w:t>
      </w:r>
      <w:bookmarkStart w:id="18" w:name="_Toc44796727"/>
    </w:p>
    <w:p w:rsidR="006A6C1C" w:rsidRDefault="005B02FD">
      <w:pPr>
        <w:pStyle w:val="afc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 w:val="0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Система оценки результатов</w:t>
      </w:r>
      <w:bookmarkStart w:id="19" w:name="_Toc37780417"/>
      <w:bookmarkStart w:id="20" w:name="_Toc37334549"/>
      <w:bookmarkEnd w:id="16"/>
      <w:bookmarkEnd w:id="17"/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освоения учебного предмета</w:t>
      </w:r>
      <w:bookmarkEnd w:id="18"/>
      <w:bookmarkEnd w:id="19"/>
      <w:bookmarkEnd w:id="20"/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1" w:name="_Toc37854588"/>
      <w:bookmarkStart w:id="22" w:name="_Toc37780418"/>
      <w:r>
        <w:rPr>
          <w:rFonts w:ascii="Times New Roman" w:hAnsi="Times New Roman"/>
          <w:sz w:val="28"/>
          <w:szCs w:val="28"/>
        </w:rPr>
        <w:t xml:space="preserve">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деятельность, как учителей, так </w:t>
      </w:r>
      <w:r>
        <w:rPr>
          <w:rFonts w:ascii="Times New Roman" w:hAnsi="Times New Roman"/>
          <w:sz w:val="28"/>
          <w:szCs w:val="28"/>
        </w:rPr>
        <w:t>и обучающихся.</w:t>
      </w:r>
      <w:bookmarkEnd w:id="21"/>
      <w:bookmarkEnd w:id="22"/>
      <w:r>
        <w:rPr>
          <w:rFonts w:ascii="Times New Roman" w:hAnsi="Times New Roman"/>
          <w:sz w:val="28"/>
          <w:szCs w:val="28"/>
        </w:rPr>
        <w:t xml:space="preserve"> </w:t>
      </w:r>
    </w:p>
    <w:p w:rsidR="006A6C1C" w:rsidRDefault="005B02F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23" w:name="_Toc37780419"/>
      <w:bookmarkStart w:id="24" w:name="_Toc37854589"/>
      <w:r>
        <w:rPr>
          <w:rFonts w:ascii="Times New Roman" w:hAnsi="Times New Roman"/>
          <w:sz w:val="28"/>
          <w:szCs w:val="28"/>
        </w:rPr>
        <w:t xml:space="preserve">Основным объектом, содержательной и критериальной базой итоговой оценки подготовки выпускников на уровне основного общего образования выступают планируемые результаты, составляющие содержание блока «Выпускник научится», включенные в данную </w:t>
      </w:r>
      <w:r>
        <w:rPr>
          <w:rFonts w:ascii="Times New Roman" w:hAnsi="Times New Roman"/>
          <w:sz w:val="28"/>
          <w:szCs w:val="28"/>
        </w:rPr>
        <w:t>программу.</w:t>
      </w:r>
      <w:bookmarkEnd w:id="23"/>
      <w:bookmarkEnd w:id="24"/>
      <w:r>
        <w:rPr>
          <w:rFonts w:ascii="Times New Roman" w:hAnsi="Times New Roman"/>
          <w:sz w:val="28"/>
          <w:szCs w:val="28"/>
        </w:rPr>
        <w:t xml:space="preserve">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5" w:name="_Toc37854590"/>
      <w:bookmarkStart w:id="26" w:name="_Toc37780420"/>
      <w:r>
        <w:rPr>
          <w:rFonts w:ascii="Times New Roman" w:hAnsi="Times New Roman"/>
          <w:sz w:val="28"/>
          <w:szCs w:val="28"/>
        </w:rPr>
        <w:t>Система оценки достижения планируемых результатов предполагает комплексный подход к оценке результатов образования, позволяющий вести оценку достижения обучающимися трех групп результатов образования: личностных, метапредметных и предметных.</w:t>
      </w:r>
      <w:bookmarkEnd w:id="25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bookmarkStart w:id="27" w:name="_Toc37780421"/>
      <w:bookmarkStart w:id="28" w:name="_Toc37854591"/>
    </w:p>
    <w:bookmarkEnd w:id="27"/>
    <w:bookmarkEnd w:id="28"/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Слушание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Проверяется способность обучающегося понимать содержание прослушанного с учетом типа аудиотекста, умение выделять тему, основную мысль прослушанного. Кроме этого оценивается умение различать главную и</w:t>
      </w:r>
    </w:p>
    <w:p w:rsidR="006A6C1C" w:rsidRDefault="005B02F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второстепенную информацию, отвечать на вопросы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по содержанию прослушанного текста (извлекать необходимую информацию), передавать кратко основное содержание.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«5» ставится, если цель слушания достигнута полностью. Обучающийся понимает основное содержание прослушанных текстов, в полном объеме отве</w:t>
      </w:r>
      <w:r>
        <w:rPr>
          <w:rFonts w:ascii="Times New Roman" w:hAnsi="Times New Roman"/>
          <w:sz w:val="28"/>
          <w:szCs w:val="28"/>
        </w:rPr>
        <w:t xml:space="preserve">чает на вопросы, выделяет тему, основную мысль, тип текста, отделяет главные факты, опуская второстепенные, верно выделяет ключевые слова; умеет кратко передать основное содержание на татарском языке, перечислять основные факты в той последовательности, в </w:t>
      </w:r>
      <w:r>
        <w:rPr>
          <w:rFonts w:ascii="Times New Roman" w:hAnsi="Times New Roman"/>
          <w:sz w:val="28"/>
          <w:szCs w:val="28"/>
        </w:rPr>
        <w:t>которой они даны в тексте.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Оценка «4» ставится, если цель слушания достигнута, но не в полном объеме. Обучающийся понимает основное содержание текстов, допускает 1–2 ошибки при ответе на вопросы, касающиеся отдельных деталей/фактов; демонстрирует умение оп</w:t>
      </w:r>
      <w:r>
        <w:rPr>
          <w:rFonts w:ascii="Times New Roman" w:hAnsi="Times New Roman"/>
          <w:sz w:val="28"/>
          <w:szCs w:val="28"/>
        </w:rPr>
        <w:t>ределения темы и основной мысли, но допускает 1–2 ошибки в умении отделять главное от второстепенного, передает основное содержание текста, но есть затруднения при делении текста на смысловые части.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«3» ставится, если цель слушания достигнута частич</w:t>
      </w:r>
      <w:r>
        <w:rPr>
          <w:rFonts w:ascii="Times New Roman" w:hAnsi="Times New Roman"/>
          <w:sz w:val="28"/>
          <w:szCs w:val="28"/>
        </w:rPr>
        <w:t>но. Смысл аудиотекста понят в ограниченном объеме. Обучающийся демонстрирует несформированность навыков определения типа текста и основной темы. Аудиоматериал понят частично, обучающийся испытывает трудности в определении основного содержания и его передач</w:t>
      </w:r>
      <w:r>
        <w:rPr>
          <w:rFonts w:ascii="Times New Roman" w:hAnsi="Times New Roman"/>
          <w:sz w:val="28"/>
          <w:szCs w:val="28"/>
        </w:rPr>
        <w:t>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«2» ставится, если задание не выполнено, цель слушания не достигнута, тема и содержание не поняты. Обучающийся не может оценить текст с точки зрения его значимости и информативности. Информация на слух почти не воспринимается.</w:t>
      </w:r>
    </w:p>
    <w:p w:rsidR="006A6C1C" w:rsidRDefault="005B02FD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Говорение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Устные от</w:t>
      </w:r>
      <w:r>
        <w:rPr>
          <w:rFonts w:ascii="Times New Roman" w:hAnsi="Times New Roman"/>
          <w:bCs/>
          <w:sz w:val="28"/>
          <w:szCs w:val="28"/>
          <w:lang w:val="tt-RU"/>
        </w:rPr>
        <w:t>веты обучающихся предполагают монологическую и диалогическую формы.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Диалогическая речь представляет форму речи, при которой происходит</w:t>
      </w:r>
    </w:p>
    <w:p w:rsidR="006A6C1C" w:rsidRDefault="005B02F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непосредственный обмен высказываниями между двумя или несколькими лицами.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Особенности диалогической речи: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краткие высказы</w:t>
      </w:r>
      <w:r>
        <w:rPr>
          <w:rFonts w:ascii="Times New Roman" w:hAnsi="Times New Roman"/>
          <w:bCs/>
          <w:sz w:val="28"/>
          <w:szCs w:val="28"/>
          <w:lang w:val="tt-RU"/>
        </w:rPr>
        <w:t>вания;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использование паралингвистических (внеязыковых) средств общения (мимика, жесты);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особая роль интонации;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наличие неполных предложений;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основная доля простых предложений.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Монологическая речь представляет форму речи, обращенную к одному</w:t>
      </w:r>
    </w:p>
    <w:p w:rsidR="006A6C1C" w:rsidRDefault="005B02F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 xml:space="preserve">или нескольким </w:t>
      </w:r>
      <w:r>
        <w:rPr>
          <w:rFonts w:ascii="Times New Roman" w:hAnsi="Times New Roman"/>
          <w:bCs/>
          <w:sz w:val="28"/>
          <w:szCs w:val="28"/>
          <w:lang w:val="tt-RU"/>
        </w:rPr>
        <w:t>собеседникам (в том числе и к самому себе). Особенности монологической речи: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развернутость, стремление широко передать тематическое содержание высказывания;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наличие полных распространенных предложений.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обучающийся полно излагает и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зученный материал, дает правильное определение языковых понятий, понимает материал, может обосновать свою точку зрения, применить знания на практике, привести необходимые самостоятельно составленные примеры, излагает материал последовательно и правильно с </w:t>
      </w:r>
      <w:r>
        <w:rPr>
          <w:rFonts w:ascii="Times New Roman" w:hAnsi="Times New Roman"/>
          <w:bCs/>
          <w:sz w:val="28"/>
          <w:szCs w:val="28"/>
          <w:lang w:val="tt-RU"/>
        </w:rPr>
        <w:t>точки зрения норм татарского литературного языка.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обучающийся дает ответ, удовлетворяющий тем же требованиям, что и для оценки «5», но допускает 1–2 ошибки, которые сам исправляет, и 1–2 недочета в последовательности и языковом оф</w:t>
      </w:r>
      <w:r>
        <w:rPr>
          <w:rFonts w:ascii="Times New Roman" w:hAnsi="Times New Roman"/>
          <w:bCs/>
          <w:sz w:val="28"/>
          <w:szCs w:val="28"/>
          <w:lang w:val="tt-RU"/>
        </w:rPr>
        <w:t>ормлении излагаемого.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Оценка «3» ставится, если обучающийся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правил; не умеет достаточно глубоко и </w:t>
      </w:r>
      <w:r>
        <w:rPr>
          <w:rFonts w:ascii="Times New Roman" w:hAnsi="Times New Roman"/>
          <w:bCs/>
          <w:sz w:val="28"/>
          <w:szCs w:val="28"/>
          <w:lang w:val="tt-RU"/>
        </w:rPr>
        <w:t>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обучающийся обнаруживает незнание большей части соответствующего раздела изуч</w:t>
      </w:r>
      <w:r>
        <w:rPr>
          <w:rFonts w:ascii="Times New Roman" w:hAnsi="Times New Roman"/>
          <w:bCs/>
          <w:sz w:val="28"/>
          <w:szCs w:val="28"/>
          <w:lang w:val="tt-RU"/>
        </w:rPr>
        <w:t>аемого материала, допускает ошибки в формулировке определений и правил, искажающие их смысл, беспорядочно и неуверенно излагает материал.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(«5», «4», «3») может ставиться не только за единовременный ответ (когда на проверку подготовки обучающегося от</w:t>
      </w:r>
      <w:r>
        <w:rPr>
          <w:rFonts w:ascii="Times New Roman" w:hAnsi="Times New Roman"/>
          <w:bCs/>
          <w:sz w:val="28"/>
          <w:szCs w:val="28"/>
          <w:lang w:val="tt-RU"/>
        </w:rPr>
        <w:t>водится определенное время), но и за рассредоточенный во времени, то есть за сумму ответов, данных обучающимся на протяжении урока.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Чтение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При организации чтения на уроке родного татарского языка необходимо учесть следующие моменты: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перед чтением обучающие</w:t>
      </w:r>
      <w:r>
        <w:rPr>
          <w:rFonts w:ascii="Times New Roman" w:hAnsi="Times New Roman"/>
          <w:bCs/>
          <w:sz w:val="28"/>
          <w:szCs w:val="28"/>
          <w:lang w:val="tt-RU"/>
        </w:rPr>
        <w:t>ся должны получить четко сформулированную коммуникативную задачу – зачем, с какой целью они должны прочитать текст;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так как задача определяет выбор вида чтения, учителю необходимо провести специальную работу, обеспечивающую овладение теми или иными приемам</w:t>
      </w:r>
      <w:r>
        <w:rPr>
          <w:rFonts w:ascii="Times New Roman" w:hAnsi="Times New Roman"/>
          <w:bCs/>
          <w:sz w:val="28"/>
          <w:szCs w:val="28"/>
          <w:lang w:val="tt-RU"/>
        </w:rPr>
        <w:t>и чтения;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учитель должен найти такие формы контроля, которые соответствовали бы задачам и виду чтения.</w:t>
      </w:r>
    </w:p>
    <w:p w:rsidR="006A6C1C" w:rsidRDefault="005B02FD">
      <w:pPr>
        <w:pStyle w:val="afc"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Правильно организованное чтение текстов на уроках татарского языка способствует развитию очень важных общеучебных умений: умения членить текст на </w:t>
      </w:r>
      <w:r>
        <w:rPr>
          <w:rFonts w:ascii="Times New Roman" w:hAnsi="Times New Roman"/>
          <w:bCs/>
          <w:sz w:val="28"/>
          <w:szCs w:val="28"/>
          <w:lang w:val="tt-RU"/>
        </w:rPr>
        <w:t>смысловые куски, определять связи между ними, устанавливать причинные отношения между фактами и явлениями языка и речи, находить опорные (ключевые) слова (предложения), группировать излагаемые факты, ориентироваться в тексте, пересказывать текст с учетом п</w:t>
      </w:r>
      <w:r>
        <w:rPr>
          <w:rFonts w:ascii="Times New Roman" w:hAnsi="Times New Roman"/>
          <w:bCs/>
          <w:sz w:val="28"/>
          <w:szCs w:val="28"/>
          <w:lang w:val="tt-RU"/>
        </w:rPr>
        <w:t>оставленной задачи, определять логическую структуру текста и т.д.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Чтение с целью извлечения нужной информации из текста (просмотровое чтение):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ставится, если обучающийся получает нужную информацию, исследовав за короткое время оригинальный текст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или несколько отрывков маленького размера.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обучающийся находит 2/3 части нужной информации.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обучающийся находит 1/3 части нужной информации.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обучающийся не может найти нужную ин</w:t>
      </w:r>
      <w:r>
        <w:rPr>
          <w:rFonts w:ascii="Times New Roman" w:hAnsi="Times New Roman"/>
          <w:bCs/>
          <w:sz w:val="28"/>
          <w:szCs w:val="28"/>
          <w:lang w:val="tt-RU"/>
        </w:rPr>
        <w:t>формацию за короткое время.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Чтение с целью понять основное содержание (ознакомительное чтение):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Оценка «5» ставится, если обучающийся понимает основное содержание текста, значения незнакомых слов по контексту, определяет главную мысль, основные факты.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</w:t>
      </w:r>
      <w:r>
        <w:rPr>
          <w:rFonts w:ascii="Times New Roman" w:hAnsi="Times New Roman"/>
          <w:bCs/>
          <w:sz w:val="28"/>
          <w:szCs w:val="28"/>
          <w:lang w:val="tt-RU"/>
        </w:rPr>
        <w:t>ка «4» ставится, если обучающийся понимает основное содержание текста, определяет главную мысль, основные факты. При этом не понимает значения незнакомых слов, обращается к словарю, темп чтения медленный.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обучающийся понимает  час</w:t>
      </w:r>
      <w:r>
        <w:rPr>
          <w:rFonts w:ascii="Times New Roman" w:hAnsi="Times New Roman"/>
          <w:bCs/>
          <w:sz w:val="28"/>
          <w:szCs w:val="28"/>
          <w:lang w:val="tt-RU"/>
        </w:rPr>
        <w:t>тично основное содержание текста, определяет очень малое количество основных фактов текста.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обучающийся не понимает основное содержание текста или понимает неправильно, не находит основные факты, не может толковать значение незнак</w:t>
      </w:r>
      <w:r>
        <w:rPr>
          <w:rFonts w:ascii="Times New Roman" w:hAnsi="Times New Roman"/>
          <w:bCs/>
          <w:sz w:val="28"/>
          <w:szCs w:val="28"/>
          <w:lang w:val="tt-RU"/>
        </w:rPr>
        <w:t>омой лексики.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Чтение с целью максимально полно понять основное содержание текста (изучающее чтение):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обучающийся полностью понимает содержание оригинальных текстов (публицистический, научно-популярный; руководство или отрывок путе</w:t>
      </w:r>
      <w:r>
        <w:rPr>
          <w:rFonts w:ascii="Times New Roman" w:hAnsi="Times New Roman"/>
          <w:bCs/>
          <w:sz w:val="28"/>
          <w:szCs w:val="28"/>
          <w:lang w:val="tt-RU"/>
        </w:rPr>
        <w:t>водителя и т.д.). При этом использует все возможности (смысловое предположение, анализ) для понимания основного содержания текста.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обучающийся полностью понимает основное содержание текста, при этом много раз обращается к словарю.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обучающийся не до конца понимает содержание текста, при этом много раз обращается к словарю.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обучающийся не понимает содержание текста, не находит в словаре незнакомые слова из текста.</w:t>
      </w:r>
    </w:p>
    <w:p w:rsidR="006A6C1C" w:rsidRDefault="005B02FD">
      <w:pPr>
        <w:spacing w:after="0" w:line="360" w:lineRule="auto"/>
        <w:ind w:firstLine="709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Письмо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Диктант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Диктант – одна из основных форм обучения школьников орфографии, пунктуации, стилистике и письменной речи. Диктант повышает внимание </w:t>
      </w: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школьников, правильно организует мысли, учит самопроверке. Для диктанта целесообразно использовать связные тексты. Они должн</w:t>
      </w:r>
      <w:r>
        <w:rPr>
          <w:rFonts w:ascii="Times New Roman" w:hAnsi="Times New Roman"/>
          <w:bCs/>
          <w:sz w:val="28"/>
          <w:szCs w:val="28"/>
          <w:lang w:val="tt-RU"/>
        </w:rPr>
        <w:t>ы отвечать нормам современного татарского литературного языка.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Примерный объем текста для диктанта: 5 класс – 40–50 слов; 6 класс – 60–70 слов; 7 класс – 80–90 слов; 8 класс – 100–110 слов; 9 класс – 120–130 слов.</w:t>
      </w:r>
    </w:p>
    <w:p w:rsidR="006A6C1C" w:rsidRDefault="005B02FD">
      <w:pPr>
        <w:shd w:val="clear" w:color="auto" w:fill="FFFFFF"/>
        <w:spacing w:before="120"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Оценка «5»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ставится за диктант, в котором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нет ошибок, работа написана аккуратно, в соответствии с требованиями письма.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имеется 1 орфографическая и 1 пунктуационная ошибка или 1 орфографическая ошибка и 2 пунктуационные ошибки.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Оценка «3» ставится, если имеются 4 орфографические, 2 пунктуационные ошибки или 3 орфографические, 4 пунктуационные ошибки, или 7 пунктуационных ошибок.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имеется 6 орфографических и 6 пунктуационных ошибок или 5 орфографических и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7 пунктуационных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Примечание: если к диктанту дано дополнительное грамматическое задание, объем текста уменьшается на 10–15 слов и ставятся две оценки.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За дополнительное задание ставятся следующие оценки: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все задания выпол</w:t>
      </w:r>
      <w:r>
        <w:rPr>
          <w:rFonts w:ascii="Times New Roman" w:hAnsi="Times New Roman"/>
          <w:bCs/>
          <w:sz w:val="28"/>
          <w:szCs w:val="28"/>
          <w:lang w:val="tt-RU"/>
        </w:rPr>
        <w:t>нены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2/3 части заданий выполнены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половина заданий выполнена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1/3 часть выполнена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Контрольный диктант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В контрольном диктанте должно быть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не более 2–3 орфографических и пунктуационных правил. При этом должны быть включены основные орфографические и пунктуационные правила.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Орфограммы, включенные в текст контрольного диктанта, должны быть закреплены на 2–3 уроках.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До конца 1 четверти (в 5 кла</w:t>
      </w:r>
      <w:r>
        <w:rPr>
          <w:rFonts w:ascii="Times New Roman" w:hAnsi="Times New Roman"/>
          <w:bCs/>
          <w:sz w:val="28"/>
          <w:szCs w:val="28"/>
          <w:lang w:val="tt-RU"/>
        </w:rPr>
        <w:t>ссе до конца полугодия) объем диктанта должен соответствовать объему предыдущего класса.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 проверке диктанта следующие ошибки не должны засчитываться: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правило, не включенное в школьную программу;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неизученное правило.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При проверке диктанта однотипные </w:t>
      </w:r>
      <w:r>
        <w:rPr>
          <w:rFonts w:ascii="Times New Roman" w:hAnsi="Times New Roman"/>
          <w:bCs/>
          <w:sz w:val="28"/>
          <w:szCs w:val="28"/>
          <w:lang w:val="tt-RU"/>
        </w:rPr>
        <w:t>ошибки можно считать как одна ошибка.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Если в контрольном диктанте насчитывается более 5 исправлений, оценка снижается на 1 балл. Если есть 3 и более исправлений, оценка «5» не ставится.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Примерный объем текста для контрольного диктанта: 5 класс – 45–55 слов</w:t>
      </w:r>
      <w:r>
        <w:rPr>
          <w:rFonts w:ascii="Times New Roman" w:hAnsi="Times New Roman"/>
          <w:bCs/>
          <w:sz w:val="28"/>
          <w:szCs w:val="28"/>
          <w:lang w:val="tt-RU"/>
        </w:rPr>
        <w:t>; 6 класс – 65–75 слов; 7 класс – 85–95 слов; 8 класс – 105–115 слов; 9 класс – 125–135 слов.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Контрольный диктант оценивается одной оценкой: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работа выполнена без ошибок или негрубые 1 орфографическая или 1 пунктуационная ошибка.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</w:t>
      </w:r>
      <w:r>
        <w:rPr>
          <w:rFonts w:ascii="Times New Roman" w:hAnsi="Times New Roman"/>
          <w:bCs/>
          <w:sz w:val="28"/>
          <w:szCs w:val="28"/>
          <w:lang w:val="tt-RU"/>
        </w:rPr>
        <w:t>ценка «4» ставится, если имеются 2 орфографические и 2 пунктуационные ошибки или 1 орфографическая ошибка и 3 пунктуационные ошибки, или 4 пунктуационные ошибки, или 3 орфографические ошибки.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имеются 4 орфографические и 3 пунктуац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ионные ошибки или 3 орфографические и 5 пунктуационных ошибок, или 7 пунктуационных ошибок.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имеются 7 орфографических и 7 пунктуационных ошибок или 6 орфографических и 8 пунктуационных ошибок, или 5 орфографических и 9 пунктуацио</w:t>
      </w:r>
      <w:r>
        <w:rPr>
          <w:rFonts w:ascii="Times New Roman" w:hAnsi="Times New Roman"/>
          <w:bCs/>
          <w:sz w:val="28"/>
          <w:szCs w:val="28"/>
          <w:lang w:val="tt-RU"/>
        </w:rPr>
        <w:t>нных ошибок, или 8 орфографических и 6 пунктуационных ошибок и т.д.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Словарный диктант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lastRenderedPageBreak/>
        <w:t>Словарный диктант проводится 1 раз в четверть по усмотрению учителя с целью осуществления проверки орфографических умений обучающихся в написании слов с трудными орфограм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мами. 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 Примерный объем слов для словарного диктанта: 5 класс – 20–22 слова; 6 класс – 22–24 слова; 7 класс – 24–26 слов; 8 класс – 26–28 слов; 9 класс – 28–30 слов.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За словарный диктант ставятся следующие оценки: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словарный диктан</w:t>
      </w:r>
      <w:r>
        <w:rPr>
          <w:rFonts w:ascii="Times New Roman" w:hAnsi="Times New Roman"/>
          <w:bCs/>
          <w:sz w:val="28"/>
          <w:szCs w:val="28"/>
          <w:lang w:val="tt-RU"/>
        </w:rPr>
        <w:t>т написан без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Оценка «4» ставится </w:t>
      </w:r>
      <w:r>
        <w:rPr>
          <w:rFonts w:ascii="Times New Roman" w:hAnsi="Times New Roman"/>
          <w:sz w:val="28"/>
          <w:szCs w:val="28"/>
          <w:lang w:bidi="ru-RU"/>
        </w:rPr>
        <w:t>за работу, в которой допущены</w:t>
      </w:r>
      <w:r>
        <w:rPr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2–3 ошибки.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Оценка «3» ставится </w:t>
      </w:r>
      <w:r>
        <w:rPr>
          <w:rFonts w:ascii="Times New Roman" w:hAnsi="Times New Roman"/>
          <w:sz w:val="28"/>
          <w:szCs w:val="28"/>
          <w:lang w:bidi="ru-RU"/>
        </w:rPr>
        <w:t>за работу, в которой допущено</w:t>
      </w:r>
      <w:r>
        <w:rPr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3–5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Оценка «2» ставится </w:t>
      </w:r>
      <w:r>
        <w:rPr>
          <w:rFonts w:ascii="Times New Roman" w:hAnsi="Times New Roman"/>
          <w:sz w:val="28"/>
          <w:szCs w:val="28"/>
          <w:lang w:bidi="ru-RU"/>
        </w:rPr>
        <w:t>за работу, в которой допущено</w:t>
      </w:r>
      <w:r>
        <w:rPr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более 6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Сочинение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Обучающиеся в сочинениях должны </w:t>
      </w:r>
      <w:r>
        <w:rPr>
          <w:rFonts w:ascii="Times New Roman" w:hAnsi="Times New Roman"/>
          <w:bCs/>
          <w:sz w:val="28"/>
          <w:szCs w:val="28"/>
          <w:lang w:val="tt-RU"/>
        </w:rPr>
        <w:t>показать следующие умения и навыки: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правильно составить план (с точки зрения содержания и стилистики);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раскрыть тему сочинения полностью и до конца;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правильно и </w:t>
      </w:r>
      <w:r>
        <w:rPr>
          <w:rFonts w:ascii="Times New Roman" w:hAnsi="Times New Roman"/>
          <w:sz w:val="28"/>
          <w:szCs w:val="28"/>
        </w:rPr>
        <w:t>убедительно излагать свои мысли с приведением фактов, с логичным заключением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При проверке </w:t>
      </w:r>
      <w:r>
        <w:rPr>
          <w:rFonts w:ascii="Times New Roman" w:hAnsi="Times New Roman"/>
          <w:bCs/>
          <w:sz w:val="28"/>
          <w:szCs w:val="28"/>
          <w:lang w:val="tt-RU"/>
        </w:rPr>
        <w:t>сочинения нужно обратить внимание на такие элементы, как содержание, структура, словарный запас, правильное использование грамматических и орфографических правил и т.д. Также при оценке сочинения нужно обратить внимание на полное раскрытие темы, правильное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использование материала, наличие/отсутствие подтверждающих фактов, многочисленные повторы.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Структура сочинения должна быть четко последовательна, события должны быть взаимосвязаны между собой.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 анализе языка сочинения нужно обратить внимание на использ</w:t>
      </w:r>
      <w:r>
        <w:rPr>
          <w:rFonts w:ascii="Times New Roman" w:hAnsi="Times New Roman"/>
          <w:bCs/>
          <w:sz w:val="28"/>
          <w:szCs w:val="28"/>
          <w:lang w:val="tt-RU"/>
        </w:rPr>
        <w:t>ование языковых средств.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Примерный объем слов в сочинениях: 5 класс – 60–80 слов; 6 класс – 80–100 слов; 7 класс – 100–120 слов; 8 класс – 120–140 слов; 9 класс – 140–160 слов.</w:t>
      </w:r>
    </w:p>
    <w:p w:rsidR="006A6C1C" w:rsidRDefault="005B02FD">
      <w:pPr>
        <w:shd w:val="clear" w:color="auto" w:fill="FFFFFF"/>
        <w:spacing w:before="120"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За сочинение ставятся 2 оценки: за содержание и грамотность.</w:t>
      </w:r>
    </w:p>
    <w:p w:rsidR="006A6C1C" w:rsidRDefault="005B02FD">
      <w:pPr>
        <w:shd w:val="clear" w:color="auto" w:fill="FFFFFF"/>
        <w:spacing w:before="120"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За содержание: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тема полностью раскрыта, показано личное отношение к теме, отбор лексического материала оправдан, языковой материал выбран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показано хорошее знание тематического</w:t>
      </w:r>
      <w:r>
        <w:rPr>
          <w:rFonts w:ascii="Times New Roman" w:hAnsi="Times New Roman"/>
          <w:bCs/>
          <w:color w:val="FF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материала, правильно выражены мы</w:t>
      </w:r>
      <w:r>
        <w:rPr>
          <w:rFonts w:ascii="Times New Roman" w:hAnsi="Times New Roman"/>
          <w:bCs/>
          <w:sz w:val="28"/>
          <w:szCs w:val="28"/>
          <w:lang w:val="tt-RU"/>
        </w:rPr>
        <w:t>сли, обобщения и выводы, работа написана на правильном литературном языке.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</w:t>
      </w:r>
      <w:r>
        <w:rPr>
          <w:rFonts w:ascii="Times New Roman" w:hAnsi="Times New Roman"/>
          <w:bCs/>
          <w:sz w:val="28"/>
          <w:szCs w:val="28"/>
          <w:lang w:val="tt-RU"/>
        </w:rPr>
        <w:t>нка «2» ставится, если показано плохое знание темы сочинения.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За грамотность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орфографически и пунктуационно работа оформлена правильно и без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имеют 2–3 стилистические ошибки, не более 3 орфографиче</w:t>
      </w:r>
      <w:r>
        <w:rPr>
          <w:rFonts w:ascii="Times New Roman" w:hAnsi="Times New Roman"/>
          <w:bCs/>
          <w:sz w:val="28"/>
          <w:szCs w:val="28"/>
          <w:lang w:val="tt-RU"/>
        </w:rPr>
        <w:t>ских и 3 пунктуационных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допущены 3–4 стилистические ошибки и не более 6 орфографических и пунктуационных ошибок.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имеются 5–6 стилистических ошибок и более 6 орфографических и пунктуационных ошибок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Изложение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Текст изложения должен отвечать обучающему, развивающему и воспитательному целям, содержание и язык изложения должны быть доступны обучающимся.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В 5 классе для текста изложения подбираются небольшой рассказ или небольшое описание из художественн</w:t>
      </w:r>
      <w:r>
        <w:rPr>
          <w:rFonts w:ascii="Times New Roman" w:hAnsi="Times New Roman"/>
          <w:bCs/>
          <w:sz w:val="28"/>
          <w:szCs w:val="28"/>
          <w:lang w:val="tt-RU"/>
        </w:rPr>
        <w:t>ого произведения. Текст должен быть понятен, снабжен авторскими пояснениями, позиция героя произведения, его переживания должны быть показаны четко.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В 5–6 классах для текста изложения можно предложить небольшие характеристики, тексты повествовательного тип</w:t>
      </w:r>
      <w:r>
        <w:rPr>
          <w:rFonts w:ascii="Times New Roman" w:hAnsi="Times New Roman"/>
          <w:bCs/>
          <w:sz w:val="28"/>
          <w:szCs w:val="28"/>
          <w:lang w:val="tt-RU"/>
        </w:rPr>
        <w:t>а, фрагменты художественных произведений.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В 7–9 классах предлагаются характеристики, усложненные диалогами и рассуждениями.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Примерный объем слов в изложениях: 5 класс – 65–75 слов;  6 класс – 75–85 слов; 7 класс – 85–95 слов; 8 класс – 95–105 слов; 9 класс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– 105–115 слов.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Критерии оценки изложения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уровень понимания содержания текста;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как передано содержание текста;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последовательность основной мысли и связей между частями;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правильный выбор слов, составление правильных предложений, порядок и связи слов в </w:t>
      </w:r>
      <w:r>
        <w:rPr>
          <w:rFonts w:ascii="Times New Roman" w:hAnsi="Times New Roman"/>
          <w:bCs/>
          <w:sz w:val="28"/>
          <w:szCs w:val="28"/>
          <w:lang w:val="tt-RU"/>
        </w:rPr>
        <w:t>предложениях, использование разнообразных предложений, составление предложений с прямой и косвенной речью;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положительные стороны языка изложения (слово, типы предложений, правильное использование словарного запаса);</w:t>
      </w:r>
    </w:p>
    <w:p w:rsidR="006A6C1C" w:rsidRDefault="005B02FD">
      <w:pPr>
        <w:pStyle w:val="afc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орфографические, пунктуационные ошибки.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За изложение ставится 2 оценки: за содержание и грамотность.</w:t>
      </w:r>
    </w:p>
    <w:p w:rsidR="006A6C1C" w:rsidRDefault="005B02FD">
      <w:pPr>
        <w:shd w:val="clear" w:color="auto" w:fill="FFFFFF"/>
        <w:spacing w:before="120"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За содержание: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Оценка «5» ставится, если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правильно и последовательно воспроизведен авторский текст.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Оценка «4» ставится за работу, в которой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незначительно нарушена последовательность изложения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мыслей, имеются единичные (1–2) фактические и речевые неточности.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 xml:space="preserve">Оценка «3» ставится, если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имеются некоторые отступления от авторского текста, допущены отдельные нарушения в последовательности изложения мыслей, в построении 2–3 предложений, беден словарь.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Оценка «2» ставится, если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имеются значительные отступления от авторского текста,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однообразен словарь, 7–8 орфографических ошибок, 3–5 исправлений.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За грамотность: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Оценка «5» ставится, если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отсутствуют орфографические и пунктуационные ошибки. В работе допустимо 1–2 исправления.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Оценка «4» ставится за работу, в которой имеются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 более 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вух орфографических и одной пунктуационной ошибки и 1–2 исправления.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Оценка «3» ставится за работу, в которой имеются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3–5 орфографических, 1–2 пунктуационные ошибки, и 1–2 исправления.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Оценка «2» ставится за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 и более орфографически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3–4 пунктуационных ош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ибок и 3–4 исправления.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Тест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В 5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9 классах для обучающей или проверочной работы может быть использован тест. Тест по усмотрению учителя может быть адаптирован к той или иной теме.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 проверке теста ставятся следующие оценки: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«5» ставится, если все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задания выполнены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«4» ставится, если 2/3 части заданий выполнены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«3» ставится, если половина заданий выполнена правильно.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Оценка «2» ставится, если 1/3 часть заданий выполнена правильно или в целом не выполнена.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При изу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чении какой темы, когда предложить обучающимся тест учитель выбирает сам, исходя от уровня сформированности тех или иных компетенций. </w:t>
      </w:r>
    </w:p>
    <w:p w:rsidR="006A6C1C" w:rsidRDefault="005B02FD">
      <w:pPr>
        <w:spacing w:after="0" w:line="360" w:lineRule="auto"/>
        <w:ind w:firstLine="709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lastRenderedPageBreak/>
        <w:t>При этом проверяются знания по всему изученному материалу.</w:t>
      </w:r>
    </w:p>
    <w:p w:rsidR="006A6C1C" w:rsidRDefault="005B02FD">
      <w:pPr>
        <w:spacing w:after="0" w:line="360" w:lineRule="auto"/>
        <w:ind w:firstLine="709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Проектная работа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Проектная деятельность в основной школе являе</w:t>
      </w:r>
      <w:r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тся неотъемлемой частью образования.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Она способствует повышение мотивации и эффективность учебной деятельности.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Критерии оценивания (по баллам):</w:t>
      </w:r>
    </w:p>
    <w:p w:rsidR="006A6C1C" w:rsidRDefault="005B02FD">
      <w:pPr>
        <w:numPr>
          <w:ilvl w:val="0"/>
          <w:numId w:val="14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>Обоснование выбора темы, соответствие содержания сформулированной теме, поставленным целям и задачам (от 1 до 3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 баллов).</w:t>
      </w:r>
    </w:p>
    <w:p w:rsidR="006A6C1C" w:rsidRDefault="005B02FD">
      <w:pPr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Владение грамотной речью (от 0 до 2 баллов). </w:t>
      </w:r>
    </w:p>
    <w:p w:rsidR="006A6C1C" w:rsidRDefault="005B02FD">
      <w:pPr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>Качество публичного выступления, владение материалом (от 1 до 3 баллов).</w:t>
      </w:r>
    </w:p>
    <w:p w:rsidR="006A6C1C" w:rsidRDefault="005B02FD">
      <w:pPr>
        <w:numPr>
          <w:ilvl w:val="0"/>
          <w:numId w:val="14"/>
        </w:numPr>
        <w:tabs>
          <w:tab w:val="left" w:pos="851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Качество представления проекта (от 1 до 3 баллов). </w:t>
      </w:r>
    </w:p>
    <w:p w:rsidR="006A6C1C" w:rsidRDefault="005B02FD">
      <w:pPr>
        <w:widowControl w:val="0"/>
        <w:numPr>
          <w:ilvl w:val="0"/>
          <w:numId w:val="14"/>
        </w:numPr>
        <w:tabs>
          <w:tab w:val="left" w:pos="851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Умение вести дискуссию, корректно защищать свои идеи (от 0 до 3 баллов). </w:t>
      </w:r>
    </w:p>
    <w:p w:rsidR="006A6C1C" w:rsidRDefault="005B02FD">
      <w:pPr>
        <w:widowControl w:val="0"/>
        <w:numPr>
          <w:ilvl w:val="0"/>
          <w:numId w:val="14"/>
        </w:numPr>
        <w:tabs>
          <w:tab w:val="left" w:pos="426"/>
          <w:tab w:val="left" w:pos="851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Дополнительный балл (за креативность) – 1 балл.</w:t>
      </w:r>
    </w:p>
    <w:p w:rsidR="006A6C1C" w:rsidRDefault="005B02FD">
      <w:pPr>
        <w:widowControl w:val="0"/>
        <w:tabs>
          <w:tab w:val="left" w:pos="426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Максимальное количество баллов – 15. </w:t>
      </w:r>
    </w:p>
    <w:p w:rsidR="006A6C1C" w:rsidRDefault="005B02FD">
      <w:pPr>
        <w:widowControl w:val="0"/>
        <w:tabs>
          <w:tab w:val="left" w:pos="426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Отметка «5» ставится, если обучающийся получает от 12 до 15 баллов. </w:t>
      </w:r>
    </w:p>
    <w:p w:rsidR="006A6C1C" w:rsidRDefault="005B02FD">
      <w:pPr>
        <w:widowControl w:val="0"/>
        <w:tabs>
          <w:tab w:val="left" w:pos="426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>Отметка «4» ставится, если обучающийся получает от 10 до 12 баллов.</w:t>
      </w:r>
    </w:p>
    <w:p w:rsidR="006A6C1C" w:rsidRDefault="005B02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 xml:space="preserve">Отметка «3» ставится, если 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 w:bidi="en-US"/>
        </w:rPr>
        <w:t>обучающийся получает от 7 до 10 баллов.</w:t>
      </w:r>
    </w:p>
    <w:p w:rsidR="006A6C1C" w:rsidRDefault="005B02F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Таблица 1.</w:t>
      </w: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Виды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464"/>
        <w:gridCol w:w="1568"/>
        <w:gridCol w:w="1568"/>
        <w:gridCol w:w="1464"/>
        <w:gridCol w:w="1302"/>
      </w:tblGrid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 класс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Диктант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Проекты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6C1C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</w:tbl>
    <w:p w:rsidR="006A6C1C" w:rsidRDefault="005B02F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Таблица 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Примерный план контрольно-оценочных мероприятий по учебному предмету «Родной (татарский) язык» </w:t>
      </w:r>
      <w:r>
        <w:rPr>
          <w:rFonts w:ascii="Times New Roman" w:hAnsi="Times New Roman"/>
          <w:sz w:val="28"/>
          <w:szCs w:val="28"/>
        </w:rPr>
        <w:t>5–</w:t>
      </w:r>
      <w:r>
        <w:rPr>
          <w:rFonts w:ascii="Times New Roman" w:hAnsi="Times New Roman"/>
          <w:b/>
          <w:sz w:val="28"/>
          <w:szCs w:val="28"/>
        </w:rPr>
        <w:t>9 классы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2549"/>
        <w:gridCol w:w="1160"/>
        <w:gridCol w:w="2046"/>
        <w:gridCol w:w="1578"/>
        <w:gridCol w:w="1585"/>
      </w:tblGrid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6A6C1C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Уровни проведения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Основные процедуры оценки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Стартовая диагностика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учебного года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Текущая, тематическая оценка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оценка (контрольные проверочные работы)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каждой четверти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оценка (проверочные работы)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Муниципальный, региональный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четверти (выборочно)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учебного года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Независимая оценка качества </w:t>
            </w:r>
            <w:r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Выборочно</w:t>
            </w:r>
          </w:p>
        </w:tc>
      </w:tr>
      <w:tr w:rsidR="006A6C1C">
        <w:trPr>
          <w:jc w:val="center"/>
        </w:trPr>
        <w:tc>
          <w:tcPr>
            <w:tcW w:w="652" w:type="dxa"/>
            <w:shd w:val="clear" w:color="auto" w:fill="auto"/>
          </w:tcPr>
          <w:p w:rsidR="006A6C1C" w:rsidRDefault="005B02FD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4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Мониторинговые исследования</w:t>
            </w:r>
          </w:p>
        </w:tc>
        <w:tc>
          <w:tcPr>
            <w:tcW w:w="1160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5–9</w:t>
            </w:r>
          </w:p>
        </w:tc>
        <w:tc>
          <w:tcPr>
            <w:tcW w:w="2046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57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585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Выборочно</w:t>
            </w:r>
          </w:p>
        </w:tc>
      </w:tr>
    </w:tbl>
    <w:p w:rsidR="006A6C1C" w:rsidRDefault="005B02FD">
      <w:pPr>
        <w:pStyle w:val="afc"/>
        <w:keepNext/>
        <w:keepLines/>
        <w:numPr>
          <w:ilvl w:val="0"/>
          <w:numId w:val="2"/>
        </w:numPr>
        <w:spacing w:before="240" w:after="0" w:line="360" w:lineRule="auto"/>
        <w:ind w:left="1066" w:hanging="357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29" w:name="_Toc37780422"/>
      <w:bookmarkStart w:id="30" w:name="_Toc37334550"/>
      <w:bookmarkStart w:id="31" w:name="_Toc44796728"/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>Содержание учебного предмета</w:t>
      </w:r>
      <w:bookmarkEnd w:id="29"/>
      <w:bookmarkEnd w:id="30"/>
      <w:bookmarkEnd w:id="31"/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Тематический материал каждого класса разделен на четыре сквозные темы, вне зависимости от уровня владения татарским языком. </w:t>
      </w:r>
      <w:r>
        <w:rPr>
          <w:rFonts w:ascii="Times New Roman" w:hAnsi="Times New Roman"/>
          <w:sz w:val="28"/>
          <w:szCs w:val="28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</w:t>
      </w:r>
      <w:r>
        <w:rPr>
          <w:rFonts w:ascii="Times New Roman" w:hAnsi="Times New Roman"/>
          <w:sz w:val="28"/>
          <w:szCs w:val="28"/>
          <w:lang w:val="tt-RU"/>
        </w:rPr>
        <w:t>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8"/>
          <w:szCs w:val="28"/>
        </w:rPr>
        <w:t>Первая тема –</w:t>
      </w:r>
      <w:r>
        <w:rPr>
          <w:rFonts w:ascii="Times New Roman" w:hAnsi="Times New Roman"/>
          <w:b/>
          <w:bCs/>
          <w:sz w:val="28"/>
          <w:szCs w:val="28"/>
        </w:rPr>
        <w:t xml:space="preserve"> «Мин» («Я»)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 различных вариациях, в зависимости от уровня владения татарским языком, внимание акцентируется на следующих темах: мой любимый литературный герой, мой любимый писатель (поэт), профессии будущего, мое развлечение, </w:t>
      </w:r>
      <w:r>
        <w:rPr>
          <w:rFonts w:ascii="Times New Roman" w:hAnsi="Times New Roman"/>
          <w:bCs/>
          <w:sz w:val="28"/>
          <w:szCs w:val="28"/>
        </w:rPr>
        <w:t>уважение внутреннего мира друга и др.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pacing w:val="2"/>
          <w:sz w:val="28"/>
          <w:szCs w:val="28"/>
          <w:lang w:val="tt-RU"/>
        </w:rPr>
      </w:pPr>
      <w:r>
        <w:rPr>
          <w:rFonts w:ascii="Times New Roman" w:hAnsi="Times New Roman"/>
          <w:spacing w:val="2"/>
          <w:sz w:val="28"/>
          <w:szCs w:val="28"/>
          <w:lang w:val="tt-RU"/>
        </w:rPr>
        <w:t>Сод</w:t>
      </w:r>
      <w:r>
        <w:rPr>
          <w:rFonts w:ascii="Times New Roman" w:hAnsi="Times New Roman"/>
          <w:spacing w:val="2"/>
          <w:sz w:val="28"/>
          <w:szCs w:val="28"/>
          <w:lang w:val="tt-RU"/>
        </w:rPr>
        <w:t>ержание тем структурируется вокруг воспитательных целей, главной из которых выступает научить ребенка жить в согласии с внешним миром и с собой, и направлено на развитие устной и письменной речи.</w:t>
      </w:r>
    </w:p>
    <w:p w:rsidR="006A6C1C" w:rsidRDefault="005B02FD">
      <w:pPr>
        <w:pStyle w:val="afb"/>
        <w:spacing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Вторая тема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/>
        </w:rPr>
        <w:t>–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«Тирә-як, көнкүреш» («Мир вокруг меня»). </w:t>
      </w:r>
      <w:r>
        <w:rPr>
          <w:rFonts w:ascii="Times New Roman" w:hAnsi="Times New Roman"/>
          <w:sz w:val="28"/>
          <w:szCs w:val="28"/>
          <w:lang w:val="ru-RU"/>
        </w:rPr>
        <w:t xml:space="preserve">Внимание акцентируется на следующих темах: </w:t>
      </w:r>
      <w:r>
        <w:rPr>
          <w:rFonts w:ascii="Times New Roman" w:hAnsi="Times New Roman"/>
          <w:bCs/>
          <w:sz w:val="28"/>
          <w:szCs w:val="28"/>
          <w:lang w:val="ru-RU"/>
        </w:rPr>
        <w:t>природа моего края, родословная моей семьи, населенные пункты, географические объекты моего края и т. д.</w:t>
      </w:r>
    </w:p>
    <w:p w:rsidR="006A6C1C" w:rsidRDefault="005B02FD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Материал ориентирован на знакомство с внешним миром, формирование отношения к отдельным явлениям, расширение</w:t>
      </w:r>
      <w:r>
        <w:rPr>
          <w:rFonts w:ascii="Times New Roman" w:hAnsi="Times New Roman"/>
          <w:sz w:val="28"/>
          <w:szCs w:val="28"/>
          <w:lang w:val="ru-RU"/>
        </w:rPr>
        <w:t xml:space="preserve"> кругозора ребенка.</w:t>
      </w:r>
    </w:p>
    <w:p w:rsidR="006A6C1C" w:rsidRDefault="005B02FD">
      <w:pPr>
        <w:pStyle w:val="afb"/>
        <w:spacing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Третья тема – </w:t>
      </w:r>
      <w:r>
        <w:rPr>
          <w:rFonts w:ascii="Times New Roman" w:hAnsi="Times New Roman"/>
          <w:bCs/>
          <w:sz w:val="28"/>
          <w:szCs w:val="28"/>
          <w:lang w:val="tt-RU"/>
        </w:rPr>
        <w:t>«</w:t>
      </w:r>
      <w:r>
        <w:rPr>
          <w:rFonts w:ascii="Times New Roman" w:hAnsi="Times New Roman"/>
          <w:b/>
          <w:sz w:val="28"/>
          <w:szCs w:val="28"/>
          <w:lang w:val="tt-RU"/>
        </w:rPr>
        <w:t>Туган җирем</w:t>
      </w:r>
      <w:r>
        <w:rPr>
          <w:rFonts w:ascii="Times New Roman" w:hAnsi="Times New Roman"/>
          <w:bCs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/>
        </w:rPr>
        <w:t>(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«Моя Родина»).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Тема нацелена на ознакомление с историей, культурой Российской Федерации, </w:t>
      </w:r>
      <w:r>
        <w:rPr>
          <w:rFonts w:ascii="Times New Roman" w:hAnsi="Times New Roman"/>
          <w:sz w:val="28"/>
          <w:szCs w:val="28"/>
          <w:lang w:val="tt-RU"/>
        </w:rPr>
        <w:t xml:space="preserve">взаимоотношениями России с другими странами; особенностями истории и современной жизни </w:t>
      </w:r>
      <w:r>
        <w:rPr>
          <w:rFonts w:ascii="Times New Roman" w:hAnsi="Times New Roman"/>
          <w:bCs/>
          <w:spacing w:val="-1"/>
          <w:sz w:val="28"/>
          <w:szCs w:val="28"/>
          <w:lang w:val="ru-RU"/>
        </w:rPr>
        <w:t>России;</w:t>
      </w:r>
      <w:r>
        <w:rPr>
          <w:rFonts w:ascii="Times New Roman" w:hAnsi="Times New Roman"/>
          <w:bCs/>
          <w:color w:val="000000"/>
          <w:spacing w:val="-1"/>
          <w:sz w:val="28"/>
          <w:szCs w:val="28"/>
          <w:lang w:val="ru-RU"/>
        </w:rPr>
        <w:t xml:space="preserve"> исторические и памятные</w:t>
      </w:r>
      <w:r>
        <w:rPr>
          <w:rFonts w:ascii="Times New Roman" w:hAnsi="Times New Roman"/>
          <w:bCs/>
          <w:color w:val="000000"/>
          <w:spacing w:val="-1"/>
          <w:sz w:val="28"/>
          <w:szCs w:val="28"/>
          <w:lang w:val="ru-RU"/>
        </w:rPr>
        <w:t xml:space="preserve"> места Родины и др.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A6C1C" w:rsidRDefault="005B02FD">
      <w:pPr>
        <w:pStyle w:val="afb"/>
        <w:spacing w:line="360" w:lineRule="auto"/>
        <w:ind w:firstLine="709"/>
        <w:jc w:val="both"/>
        <w:rPr>
          <w:rFonts w:ascii="Times New Roman" w:hAnsi="Times New Roman"/>
          <w:bCs/>
          <w:color w:val="000000"/>
          <w:spacing w:val="-1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Материал ориентирован на </w:t>
      </w:r>
      <w:r>
        <w:rPr>
          <w:rStyle w:val="Zag11"/>
          <w:rFonts w:ascii="Times New Roman" w:eastAsia="@Arial Unicode MS" w:hAnsi="Times New Roman"/>
          <w:sz w:val="28"/>
          <w:szCs w:val="28"/>
          <w:lang w:val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</w:t>
      </w:r>
      <w:r>
        <w:rPr>
          <w:rStyle w:val="Zag11"/>
          <w:rFonts w:ascii="Times New Roman" w:eastAsia="@Arial Unicode MS" w:hAnsi="Times New Roman"/>
          <w:sz w:val="28"/>
          <w:szCs w:val="28"/>
          <w:lang w:val="ru-RU"/>
        </w:rPr>
        <w:t>ного и поликонфессионального общества.</w:t>
      </w:r>
    </w:p>
    <w:p w:rsidR="006A6C1C" w:rsidRDefault="005B02FD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Четвертая тема – </w:t>
      </w:r>
      <w:r>
        <w:rPr>
          <w:rFonts w:ascii="Times New Roman" w:hAnsi="Times New Roman"/>
          <w:b/>
          <w:sz w:val="28"/>
          <w:szCs w:val="28"/>
          <w:lang w:val="ru-RU"/>
        </w:rPr>
        <w:t>«Татар дөньясы»</w:t>
      </w:r>
      <w:r>
        <w:rPr>
          <w:rFonts w:ascii="Times New Roman" w:hAnsi="Times New Roman"/>
          <w:sz w:val="28"/>
          <w:szCs w:val="28"/>
          <w:lang w:val="ru-RU"/>
        </w:rPr>
        <w:t xml:space="preserve"> («</w:t>
      </w:r>
      <w:r>
        <w:rPr>
          <w:rFonts w:ascii="Times New Roman" w:hAnsi="Times New Roman"/>
          <w:b/>
          <w:sz w:val="28"/>
          <w:szCs w:val="28"/>
          <w:lang w:val="ru-RU"/>
        </w:rPr>
        <w:t>Мир татарского народа</w:t>
      </w:r>
      <w:r>
        <w:rPr>
          <w:rFonts w:ascii="Times New Roman" w:hAnsi="Times New Roman"/>
          <w:sz w:val="28"/>
          <w:szCs w:val="28"/>
          <w:lang w:val="ru-RU"/>
        </w:rPr>
        <w:t xml:space="preserve">»). Внимание акцентируется на следующих темах: легенды о Сююмбике, Казани, национальные ремесла татарского народа, история татарского театра, татарское кино, </w:t>
      </w:r>
      <w:r>
        <w:rPr>
          <w:rFonts w:ascii="Times New Roman" w:hAnsi="Times New Roman"/>
          <w:bCs/>
          <w:sz w:val="28"/>
          <w:szCs w:val="28"/>
          <w:lang w:val="ru-RU"/>
        </w:rPr>
        <w:t>национальные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/>
        </w:rPr>
        <w:t>праздники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6A6C1C" w:rsidRDefault="005B02FD">
      <w:pPr>
        <w:pStyle w:val="31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 </w:t>
      </w:r>
    </w:p>
    <w:p w:rsidR="006A6C1C" w:rsidRDefault="005B02FD">
      <w:pPr>
        <w:widowControl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Виды речевой деятельности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Слушание.</w:t>
      </w:r>
      <w:r>
        <w:rPr>
          <w:rFonts w:ascii="Times New Roman" w:hAnsi="Times New Roman"/>
          <w:sz w:val="28"/>
          <w:szCs w:val="28"/>
        </w:rPr>
        <w:t xml:space="preserve"> Восприятие на слух </w:t>
      </w:r>
      <w:r>
        <w:rPr>
          <w:rFonts w:ascii="Times New Roman" w:hAnsi="Times New Roman"/>
          <w:sz w:val="28"/>
          <w:szCs w:val="28"/>
        </w:rPr>
        <w:t xml:space="preserve">текста, объемного произведения. Восприятие на слух и понимание основного содержания аудио- и видеотекстов. Понимание содержания прослушанных и прочитанных текстов различных функционально-смысловых типов речи. </w:t>
      </w:r>
      <w:r>
        <w:rPr>
          <w:rFonts w:ascii="Times New Roman" w:eastAsia="Times New Roman" w:hAnsi="Times New Roman"/>
          <w:sz w:val="28"/>
          <w:szCs w:val="28"/>
        </w:rPr>
        <w:t>Понимание текста как речевого произведения, выя</w:t>
      </w:r>
      <w:r>
        <w:rPr>
          <w:rFonts w:ascii="Times New Roman" w:eastAsia="Times New Roman" w:hAnsi="Times New Roman"/>
          <w:sz w:val="28"/>
          <w:szCs w:val="28"/>
        </w:rPr>
        <w:t>вление его структуры, особенностей абзацного членения.</w:t>
      </w:r>
    </w:p>
    <w:p w:rsidR="006A6C1C" w:rsidRDefault="005B02FD">
      <w:pPr>
        <w:tabs>
          <w:tab w:val="left" w:leader="dot" w:pos="62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/>
          <w:sz w:val="28"/>
          <w:szCs w:val="28"/>
        </w:rPr>
        <w:t xml:space="preserve">Совершенствование интонационных умений обучающихся – разграничение эмоциональной и смысловой интонации; формирование умений пользоваться мелодикой, динамикой, темпом, тембром как средствами </w:t>
      </w:r>
      <w:r>
        <w:rPr>
          <w:rFonts w:ascii="Times New Roman" w:eastAsia="Times New Roman" w:hAnsi="Times New Roman"/>
          <w:sz w:val="28"/>
          <w:szCs w:val="28"/>
        </w:rPr>
        <w:t>выражения эмоций в определенных речевых ситуациях.</w:t>
      </w:r>
      <w:r>
        <w:rPr>
          <w:rFonts w:ascii="Times New Roman" w:hAnsi="Times New Roman"/>
          <w:sz w:val="28"/>
          <w:szCs w:val="28"/>
        </w:rPr>
        <w:t xml:space="preserve"> Участие в диалогах, беседах, дискуссиях на различные темы. </w:t>
      </w:r>
    </w:p>
    <w:p w:rsidR="006A6C1C" w:rsidRDefault="005B02FD">
      <w:pPr>
        <w:tabs>
          <w:tab w:val="left" w:leader="dot" w:pos="62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Владение различными видами монолога (повествование, описание, рассуждение) и диалога (побуждение к действию, обмен мнениями, установление и регул</w:t>
      </w:r>
      <w:r>
        <w:rPr>
          <w:rFonts w:ascii="Times New Roman" w:hAnsi="Times New Roman"/>
          <w:sz w:val="28"/>
          <w:szCs w:val="28"/>
          <w:lang w:eastAsia="ru-RU"/>
        </w:rPr>
        <w:t xml:space="preserve">ирование межличностных отношений). </w:t>
      </w:r>
      <w:r>
        <w:rPr>
          <w:rFonts w:ascii="Times New Roman" w:hAnsi="Times New Roman"/>
          <w:iCs/>
          <w:sz w:val="28"/>
          <w:szCs w:val="28"/>
          <w:lang w:eastAsia="ru-RU"/>
        </w:rPr>
        <w:t>Краткое высказывание в соответствии с предложенной ситуацией общения.</w:t>
      </w:r>
    </w:p>
    <w:p w:rsidR="006A6C1C" w:rsidRDefault="005B02FD">
      <w:pPr>
        <w:tabs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color w:val="auto"/>
          <w:sz w:val="28"/>
          <w:szCs w:val="28"/>
        </w:rPr>
      </w:pPr>
      <w:r>
        <w:rPr>
          <w:rStyle w:val="c3"/>
          <w:rFonts w:ascii="Times New Roman" w:hAnsi="Times New Roman"/>
          <w:sz w:val="28"/>
          <w:szCs w:val="28"/>
        </w:rPr>
        <w:t>Способность свободно, правильно излагать свои мысли в устной и письменной форме, соблюдая нормы построения текста (логичность, последовательность, соот</w:t>
      </w:r>
      <w:r>
        <w:rPr>
          <w:rStyle w:val="c3"/>
          <w:rFonts w:ascii="Times New Roman" w:hAnsi="Times New Roman"/>
          <w:sz w:val="28"/>
          <w:szCs w:val="28"/>
        </w:rPr>
        <w:t>ветствие теме, связность)</w:t>
      </w:r>
      <w:r>
        <w:rPr>
          <w:rStyle w:val="c3"/>
          <w:rFonts w:ascii="Times New Roman" w:hAnsi="Times New Roman"/>
          <w:sz w:val="28"/>
          <w:szCs w:val="28"/>
          <w:lang w:val="tt-RU"/>
        </w:rPr>
        <w:t xml:space="preserve">. Умение давать </w:t>
      </w:r>
      <w:r>
        <w:rPr>
          <w:rStyle w:val="Zag11"/>
          <w:rFonts w:ascii="Times New Roman" w:eastAsia="@Arial Unicode MS" w:hAnsi="Times New Roman"/>
          <w:sz w:val="28"/>
          <w:szCs w:val="28"/>
        </w:rPr>
        <w:t xml:space="preserve">развернутые ответы на вопросы. Составление собственных текстов, пользуясь материалом урока, образцом, ключевыми словами, вопросами или планом.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Составление вопросов по содержанию текста и умение отвечать на них.</w:t>
      </w:r>
    </w:p>
    <w:p w:rsidR="006A6C1C" w:rsidRDefault="005B02FD">
      <w:pPr>
        <w:tabs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sz w:val="28"/>
          <w:szCs w:val="28"/>
        </w:rPr>
      </w:pPr>
      <w:r>
        <w:rPr>
          <w:rStyle w:val="Zag11"/>
          <w:rFonts w:ascii="Times New Roman" w:eastAsia="@Arial Unicode MS" w:hAnsi="Times New Roman"/>
          <w:sz w:val="28"/>
          <w:szCs w:val="28"/>
        </w:rPr>
        <w:t xml:space="preserve">Подробный и сжатый пересказ содержания прочитанных текстов. </w:t>
      </w:r>
      <w:r>
        <w:rPr>
          <w:rFonts w:ascii="Times New Roman" w:eastAsia="Times New Roman" w:hAnsi="Times New Roman"/>
          <w:sz w:val="28"/>
          <w:szCs w:val="28"/>
        </w:rPr>
        <w:t xml:space="preserve">Передача содержания текста с изменением лица рассказчика. Определение типа текста (повествование, описание, рассуждение) и создание собственного текста заданного типа. </w:t>
      </w:r>
      <w:r>
        <w:rPr>
          <w:rFonts w:ascii="Times New Roman" w:hAnsi="Times New Roman"/>
          <w:iCs/>
          <w:sz w:val="28"/>
          <w:szCs w:val="28"/>
        </w:rPr>
        <w:t>Кратко изложение на татарско</w:t>
      </w:r>
      <w:r>
        <w:rPr>
          <w:rFonts w:ascii="Times New Roman" w:hAnsi="Times New Roman"/>
          <w:iCs/>
          <w:sz w:val="28"/>
          <w:szCs w:val="28"/>
        </w:rPr>
        <w:t>м языке результатов выполненной проектной работы.</w:t>
      </w:r>
    </w:p>
    <w:p w:rsidR="006A6C1C" w:rsidRDefault="005B02FD">
      <w:pPr>
        <w:widowControl w:val="0"/>
        <w:tabs>
          <w:tab w:val="left" w:pos="289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Чтение</w:t>
      </w:r>
      <w:r>
        <w:rPr>
          <w:rFonts w:ascii="Times New Roman" w:hAnsi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Правильное </w:t>
      </w:r>
      <w:r>
        <w:rPr>
          <w:rFonts w:ascii="Times New Roman" w:hAnsi="Times New Roman"/>
          <w:sz w:val="28"/>
          <w:szCs w:val="28"/>
        </w:rPr>
        <w:t>беглое</w:t>
      </w:r>
      <w:r>
        <w:rPr>
          <w:rFonts w:ascii="Times New Roman" w:eastAsia="Times New Roman" w:hAnsi="Times New Roman"/>
          <w:sz w:val="28"/>
          <w:szCs w:val="28"/>
        </w:rPr>
        <w:t>, осознанное и выразительное чтение текстов на татарском языке.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Чтение текстов разных стилей и жанров, владение разными видами чтения (изучающим, ознакомительным, просмотровым). </w:t>
      </w:r>
      <w:r>
        <w:rPr>
          <w:rFonts w:ascii="Times New Roman" w:hAnsi="Times New Roman"/>
          <w:sz w:val="28"/>
          <w:szCs w:val="28"/>
        </w:rPr>
        <w:t>Чте</w:t>
      </w:r>
      <w:r>
        <w:rPr>
          <w:rFonts w:ascii="Times New Roman" w:hAnsi="Times New Roman"/>
          <w:sz w:val="28"/>
          <w:szCs w:val="28"/>
        </w:rPr>
        <w:t>ние и нахождение нужной информации в текстах.</w:t>
      </w:r>
    </w:p>
    <w:p w:rsidR="006A6C1C" w:rsidRDefault="005B02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Работа с книгой, статьями из газет и журналов, Интернет ресурсами. Определение темы и основной мысли текста.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Письмо. </w:t>
      </w:r>
      <w:r>
        <w:rPr>
          <w:rFonts w:ascii="Times New Roman" w:hAnsi="Times New Roman"/>
          <w:sz w:val="28"/>
          <w:szCs w:val="28"/>
        </w:rPr>
        <w:t>Письменное выполнение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языковых (фонетических, лексических и грамматических) упражнений. </w:t>
      </w:r>
      <w:r>
        <w:rPr>
          <w:rFonts w:ascii="Times New Roman" w:hAnsi="Times New Roman"/>
          <w:sz w:val="28"/>
          <w:szCs w:val="28"/>
        </w:rPr>
        <w:t>Свободное, правильное изложение своих мыслей в письменной форме, соблюдая нормы построения текста (логичность, последовательность, соответствие теме, связность).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Составление плана прочитанного текста с целью дальнейшего воспроизведения содержания текста. </w:t>
      </w:r>
      <w:r>
        <w:rPr>
          <w:rStyle w:val="Zag11"/>
          <w:rFonts w:ascii="Times New Roman" w:hAnsi="Times New Roman"/>
          <w:sz w:val="28"/>
          <w:szCs w:val="28"/>
        </w:rPr>
        <w:t xml:space="preserve">Написание собственных текстов по заданным заглавиям. </w:t>
      </w:r>
      <w:r>
        <w:rPr>
          <w:rFonts w:ascii="Times New Roman" w:eastAsia="Times New Roman" w:hAnsi="Times New Roman"/>
          <w:sz w:val="28"/>
          <w:szCs w:val="28"/>
        </w:rPr>
        <w:t xml:space="preserve">Написание текстов с опорой на картину, произведение искусства. </w:t>
      </w:r>
      <w:r>
        <w:rPr>
          <w:rFonts w:ascii="Times New Roman" w:hAnsi="Times New Roman"/>
          <w:sz w:val="28"/>
          <w:szCs w:val="28"/>
        </w:rPr>
        <w:t xml:space="preserve">Краткие выписки из текста для использования их в собственных </w:t>
      </w:r>
      <w:r>
        <w:rPr>
          <w:rFonts w:ascii="Times New Roman" w:hAnsi="Times New Roman"/>
          <w:sz w:val="28"/>
          <w:szCs w:val="28"/>
        </w:rPr>
        <w:lastRenderedPageBreak/>
        <w:t xml:space="preserve">высказываниях.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Извлечение информации из различных источников, свободное пользов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ание лингвистическими словарями, справочной литературой; осуществление информационной обработки текстов (создание тезисов, конспектов, рефератов, рецензий).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Фонетика</w:t>
      </w:r>
      <w:r>
        <w:rPr>
          <w:rFonts w:ascii="Times New Roman" w:hAnsi="Times New Roman"/>
          <w:sz w:val="28"/>
          <w:szCs w:val="28"/>
        </w:rPr>
        <w:t>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Органы речи. Место образования звуков. Смыслоразличительная функция звука. Гласные и согл</w:t>
      </w:r>
      <w:r>
        <w:rPr>
          <w:sz w:val="28"/>
          <w:szCs w:val="28"/>
        </w:rPr>
        <w:t>асные звуки татарского языка: количество, произношение, классификация, характеристика. Гласные звуки переднего и заднего ряда; огубленные и неогубленные. Звонкие и глухие согласные звуки, парные и непарные по звонкости-глухости согласные звуки. Специфичные</w:t>
      </w:r>
      <w:r>
        <w:rPr>
          <w:sz w:val="28"/>
          <w:szCs w:val="28"/>
        </w:rPr>
        <w:t xml:space="preserve"> звуки татарского языка [ә], [ө], [ү], [w], [ғ], [қ], [җ], [ң], [һ], [ʼ] (гамза). Звуки [w], [в], [ф], обозначаемые на письме буквой в. Звуки [э] [ц], [щ], буквы, обозначающие их на письме. Буквы, обозначающие сочетание двух звуков: е, е, ю, я. Правописани</w:t>
      </w:r>
      <w:r>
        <w:rPr>
          <w:sz w:val="28"/>
          <w:szCs w:val="28"/>
        </w:rPr>
        <w:t>е букв ъ и ь. Сопоставительный анализ гласных и согласных звуков татарского и русского языков. Звук и фонема.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системе гласных и согласных звуков. Комбинаторные и позиционные изменения гласных. Ассимиляция, редукция звуков. Аккомодация. Виды асс</w:t>
      </w:r>
      <w:r>
        <w:rPr>
          <w:sz w:val="28"/>
          <w:szCs w:val="28"/>
        </w:rPr>
        <w:t xml:space="preserve">имиляции. Закон сингармонизма, его виды.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Ударение в татарском языке. Ударный слог. Ударение в заимствованных, сложных и парных словах. Особенности словесного ударения в татарском языке. Логическое ударение. Интонация в повелительных и побудительных предло</w:t>
      </w:r>
      <w:r>
        <w:rPr>
          <w:sz w:val="28"/>
          <w:szCs w:val="28"/>
        </w:rPr>
        <w:t xml:space="preserve">жениях. Понятие об интонации.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Слог. Открытый и закрытый слог. Слогообразующая роль гласных звуков.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Транскрипция. Фонетический анализ слова.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Орфоэпия и графика.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Произношение звуков и сочетаний звуков, ударение в словах в соответствии с нормами современно</w:t>
      </w:r>
      <w:r>
        <w:rPr>
          <w:bCs/>
          <w:sz w:val="28"/>
          <w:szCs w:val="28"/>
        </w:rPr>
        <w:t xml:space="preserve">го татарского литературного языка. Использование орфоэпического словаря татарского языка при определении правильного произношения слов.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Алфавит татарского языка. Использование алфавита при работе со словарями, справочниками, каталогами.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Морфемика и словоо</w:t>
      </w:r>
      <w:r>
        <w:rPr>
          <w:b/>
          <w:bCs/>
          <w:sz w:val="28"/>
          <w:szCs w:val="28"/>
        </w:rPr>
        <w:t>бразование.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Корень и аффикс. Основа слова. Однокоренные слова. Формообразующие и словообразующие аффиксы. Образование новых слов при помощи аффиксов. Способы словообразования в татарском языке. Корневые слова. Производные слова. Структурные виды сложных сл</w:t>
      </w:r>
      <w:r>
        <w:rPr>
          <w:bCs/>
          <w:sz w:val="28"/>
          <w:szCs w:val="28"/>
        </w:rPr>
        <w:t>ов: собственно сложные, составные, парные. Присоединение окончаний к заимствованным словам. Морфемный и словообразовательный анализ слов.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Лексикология и фразеология.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Термины и профессионализмы</w:t>
      </w:r>
      <w:r>
        <w:rPr>
          <w:rFonts w:ascii="Times New Roman" w:eastAsia="Times New Roman" w:hAnsi="Times New Roman"/>
          <w:sz w:val="28"/>
          <w:szCs w:val="28"/>
        </w:rPr>
        <w:t xml:space="preserve">. Арабско-персидские, европейские, русские заимствования. Слова </w:t>
      </w:r>
      <w:r>
        <w:rPr>
          <w:rFonts w:ascii="Times New Roman" w:eastAsia="Times New Roman" w:hAnsi="Times New Roman"/>
          <w:sz w:val="28"/>
          <w:szCs w:val="28"/>
        </w:rPr>
        <w:t xml:space="preserve">тюркского происхождения. Различение однозначных и многозначных слов. Различение прямого и переносного значений слова. Использование в речи синонимов, антонимов, омонимов </w:t>
      </w:r>
      <w:r>
        <w:rPr>
          <w:rFonts w:ascii="Times New Roman" w:hAnsi="Times New Roman"/>
          <w:sz w:val="28"/>
          <w:szCs w:val="28"/>
        </w:rPr>
        <w:t>(лексических омонимов, омофонов, омографов, омоформ)</w:t>
      </w:r>
      <w:r>
        <w:rPr>
          <w:rFonts w:ascii="Times New Roman" w:eastAsia="Times New Roman" w:hAnsi="Times New Roman"/>
          <w:sz w:val="28"/>
          <w:szCs w:val="28"/>
        </w:rPr>
        <w:t>. Цепочка синонимов. Использование</w:t>
      </w:r>
      <w:r>
        <w:rPr>
          <w:rFonts w:ascii="Times New Roman" w:eastAsia="Times New Roman" w:hAnsi="Times New Roman"/>
          <w:sz w:val="28"/>
          <w:szCs w:val="28"/>
        </w:rPr>
        <w:t xml:space="preserve"> словарей синонимов и антонимов. 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Активная и пассивная лексика. </w:t>
      </w:r>
      <w:r>
        <w:rPr>
          <w:rFonts w:ascii="Times New Roman" w:eastAsia="Times New Roman" w:hAnsi="Times New Roman"/>
          <w:sz w:val="28"/>
          <w:szCs w:val="28"/>
        </w:rPr>
        <w:t>Устаревшие слова, историзмы, неологизмы, диалектные слова.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Фразеологизмы, объяснение их значений, употребление в речи. </w:t>
      </w:r>
      <w:r>
        <w:rPr>
          <w:rFonts w:ascii="Times New Roman" w:hAnsi="Times New Roman"/>
          <w:sz w:val="28"/>
          <w:szCs w:val="28"/>
        </w:rPr>
        <w:t xml:space="preserve">Работа с толковым  и фразеологическим словарем татарского языка. 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Ономастика и ее разделы. Виды топонимов, ойконимов, гидронимов.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Лексический анализ слова.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Морфология.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Части речи: самостоятельные и служебные части речи.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Имя существительное. </w:t>
      </w:r>
      <w:r>
        <w:rPr>
          <w:sz w:val="28"/>
          <w:szCs w:val="28"/>
        </w:rPr>
        <w:t>Грамматическое значение, морфологические признаки и синтаксические функции имен с</w:t>
      </w:r>
      <w:r>
        <w:rPr>
          <w:sz w:val="28"/>
          <w:szCs w:val="28"/>
        </w:rPr>
        <w:t>уществительных</w:t>
      </w:r>
      <w:r>
        <w:rPr>
          <w:bCs/>
          <w:sz w:val="28"/>
          <w:szCs w:val="28"/>
        </w:rPr>
        <w:t xml:space="preserve">. Корневые, производные, сложные, парные и составные имена существительные. Собственные и нарицательные имена существительные. Категория падежа и принадлежности. </w:t>
      </w:r>
      <w:r>
        <w:rPr>
          <w:sz w:val="28"/>
          <w:szCs w:val="28"/>
        </w:rPr>
        <w:t>Склонение имен существительных с окончанием принадлежности по падежам.</w:t>
      </w:r>
      <w:r>
        <w:rPr>
          <w:bCs/>
          <w:sz w:val="28"/>
          <w:szCs w:val="28"/>
        </w:rPr>
        <w:t xml:space="preserve">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Имя прил</w:t>
      </w:r>
      <w:r>
        <w:rPr>
          <w:bCs/>
          <w:sz w:val="28"/>
          <w:szCs w:val="28"/>
        </w:rPr>
        <w:t xml:space="preserve">агательное. </w:t>
      </w:r>
      <w:r>
        <w:rPr>
          <w:sz w:val="28"/>
          <w:szCs w:val="28"/>
        </w:rPr>
        <w:t>Грамматическое значение, морфологические признаки и синтаксические функции имен прилагательных</w:t>
      </w:r>
      <w:r>
        <w:rPr>
          <w:bCs/>
          <w:sz w:val="28"/>
          <w:szCs w:val="28"/>
        </w:rPr>
        <w:t>. Степени сравнения имен прилагательных. Корневые, производные, сложные, парные и составные имена прилагательные. Субстантивация прилагательных. Измен</w:t>
      </w:r>
      <w:r>
        <w:rPr>
          <w:bCs/>
          <w:sz w:val="28"/>
          <w:szCs w:val="28"/>
        </w:rPr>
        <w:t xml:space="preserve">ение имен прилагательных по падежам.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Местоимение. </w:t>
      </w:r>
      <w:r>
        <w:rPr>
          <w:sz w:val="28"/>
          <w:szCs w:val="28"/>
        </w:rPr>
        <w:t>Грамматическое значение, морфологические признаки и синтаксические функции местоимений</w:t>
      </w:r>
      <w:r>
        <w:rPr>
          <w:bCs/>
          <w:sz w:val="28"/>
          <w:szCs w:val="28"/>
        </w:rPr>
        <w:t>. Личные местоимения. Склонение личных местоимений по падежам. Разряды местоимений (</w:t>
      </w:r>
      <w:r>
        <w:rPr>
          <w:sz w:val="28"/>
          <w:szCs w:val="28"/>
        </w:rPr>
        <w:t xml:space="preserve">личные, указательные, </w:t>
      </w:r>
      <w:r>
        <w:rPr>
          <w:sz w:val="28"/>
          <w:szCs w:val="28"/>
        </w:rPr>
        <w:t>вопросительные, притяжательные, неопределенные, определительные и отрицательные)</w:t>
      </w:r>
      <w:r>
        <w:rPr>
          <w:bCs/>
          <w:sz w:val="28"/>
          <w:szCs w:val="28"/>
        </w:rPr>
        <w:t xml:space="preserve">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Числительное. </w:t>
      </w:r>
      <w:r>
        <w:rPr>
          <w:sz w:val="28"/>
          <w:szCs w:val="28"/>
        </w:rPr>
        <w:t>Грамматическое значение, морфологические признаки и синтаксические функции числительных</w:t>
      </w:r>
      <w:r>
        <w:rPr>
          <w:bCs/>
          <w:sz w:val="28"/>
          <w:szCs w:val="28"/>
        </w:rPr>
        <w:t xml:space="preserve">. Значение и употребление в речи. Разряды числительных (количественные, </w:t>
      </w:r>
      <w:r>
        <w:rPr>
          <w:bCs/>
          <w:sz w:val="28"/>
          <w:szCs w:val="28"/>
        </w:rPr>
        <w:t>порядковые, собирательные, приблизительные, разделительные). Склонение количественных числительных по падежам. Правописание и способы образования (корневые, сложные, парные и составные) числительных.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Глагол. </w:t>
      </w:r>
      <w:r>
        <w:rPr>
          <w:sz w:val="28"/>
          <w:szCs w:val="28"/>
        </w:rPr>
        <w:t>Грамматическое значение, морфологические признак</w:t>
      </w:r>
      <w:r>
        <w:rPr>
          <w:sz w:val="28"/>
          <w:szCs w:val="28"/>
        </w:rPr>
        <w:t>и и синтаксические функции</w:t>
      </w:r>
      <w:r>
        <w:rPr>
          <w:bCs/>
          <w:sz w:val="28"/>
          <w:szCs w:val="28"/>
        </w:rPr>
        <w:t xml:space="preserve">. Категория времени.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 Спрягаемые личные (изъявительное, </w:t>
      </w:r>
      <w:r>
        <w:rPr>
          <w:sz w:val="28"/>
          <w:szCs w:val="28"/>
        </w:rPr>
        <w:t>пове</w:t>
      </w:r>
      <w:r>
        <w:rPr>
          <w:sz w:val="28"/>
          <w:szCs w:val="28"/>
        </w:rPr>
        <w:t>лительное, условное, желательное наклонения) глагола</w:t>
      </w:r>
      <w:r>
        <w:rPr>
          <w:bCs/>
          <w:sz w:val="28"/>
          <w:szCs w:val="28"/>
        </w:rPr>
        <w:t xml:space="preserve"> и неспрягаемые неличные </w:t>
      </w:r>
      <w:r>
        <w:rPr>
          <w:sz w:val="28"/>
          <w:szCs w:val="28"/>
        </w:rPr>
        <w:t xml:space="preserve">глагола (инфинитив, имя действия, причастие, деепричастие) </w:t>
      </w:r>
      <w:r>
        <w:rPr>
          <w:bCs/>
          <w:sz w:val="28"/>
          <w:szCs w:val="28"/>
        </w:rPr>
        <w:t xml:space="preserve">формы глагола. Синтаксическая функция причастия и деепричастия. Субстантивация имени действия. </w:t>
      </w:r>
      <w:r>
        <w:rPr>
          <w:sz w:val="28"/>
          <w:szCs w:val="28"/>
        </w:rPr>
        <w:t xml:space="preserve">Выражение степени </w:t>
      </w:r>
      <w:r>
        <w:rPr>
          <w:bCs/>
          <w:sz w:val="28"/>
          <w:szCs w:val="28"/>
        </w:rPr>
        <w:t>протека</w:t>
      </w:r>
      <w:r>
        <w:rPr>
          <w:bCs/>
          <w:sz w:val="28"/>
          <w:szCs w:val="28"/>
        </w:rPr>
        <w:t xml:space="preserve">ния </w:t>
      </w:r>
      <w:r>
        <w:rPr>
          <w:sz w:val="28"/>
          <w:szCs w:val="28"/>
        </w:rPr>
        <w:t>действия в татарском языке.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tt-RU"/>
        </w:rPr>
        <w:t xml:space="preserve">Вспомогательные глаголы.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Наречие. Значение и употребление в речи. Разряды наречий. Степени сравнения наречий. Синтаксическая роль наречий в предложении.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Послелоги и послеложные слова. Употребление послелогов со словами в ра</w:t>
      </w:r>
      <w:r>
        <w:rPr>
          <w:bCs/>
          <w:sz w:val="28"/>
          <w:szCs w:val="28"/>
        </w:rPr>
        <w:t xml:space="preserve">зличных падежных формах. Союзы и союзные слова.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Частица. Правописание частиц.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Междометие.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Модальные слова.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Звукоподражательные слова.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Морфологический разбор изученных частей речи.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Синтаксис.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Главные члены предложения: подлежащее и сказуемое. Выражение </w:t>
      </w:r>
      <w:r>
        <w:rPr>
          <w:sz w:val="28"/>
          <w:szCs w:val="28"/>
        </w:rPr>
        <w:t xml:space="preserve">сказуемого и подлежащего различными частями речи. Второстепенные члены предложения (определение, дополнение, обстоятельство).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Предложения с однородными членами. Интонация перечисления в предложениях с однородными членами.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Вводные слова. Обращения. Употре</w:t>
      </w:r>
      <w:r>
        <w:rPr>
          <w:sz w:val="28"/>
          <w:szCs w:val="28"/>
        </w:rPr>
        <w:t>бление их в речи.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Виды простых предложений. Распространенные и нераспространенные предложения. Полные и неполные предложения. Простое и сложное предложение с сочинительными союзами. Сочинительные союзы как средство связи предложений в тексте. Односоставные</w:t>
      </w:r>
      <w:r>
        <w:rPr>
          <w:sz w:val="28"/>
          <w:szCs w:val="28"/>
        </w:rPr>
        <w:t xml:space="preserve"> предложения с главным членом в форме подлежащего. Синтаксический анализ простого предложения.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Понятие о сложных предложениях. Виды сложных предложений. Сложносочиненное предложение. Понятие о сложноподчиненных предложениях. Главная и придаточная часть сло</w:t>
      </w:r>
      <w:r>
        <w:rPr>
          <w:sz w:val="28"/>
          <w:szCs w:val="28"/>
        </w:rPr>
        <w:t>жноподчиненного предложения. Смысловые отношения между частями сложноподчиненного предложения. Виды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</w:t>
      </w:r>
      <w:r>
        <w:rPr>
          <w:sz w:val="28"/>
          <w:szCs w:val="28"/>
        </w:rPr>
        <w:t>овные, уступительные). Синтетическое и аналитическое сложноподчиненное предложение. Синтетические и аналитические средства связи.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Сопоставление сложноподчиненных предложений татарского и русского языков.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Способы передачи чужой речи. Прямая и косвенная </w:t>
      </w:r>
      <w:r>
        <w:rPr>
          <w:sz w:val="28"/>
          <w:szCs w:val="28"/>
        </w:rPr>
        <w:t>речь. Строение предложений с прямой речью. Диалог.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 xml:space="preserve">Цитата как способ передачи чужой речи. Преобразование прямой речи в косвенную речь.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Синтаксический и пунктуационный анализ предложений.</w:t>
      </w:r>
      <w:r>
        <w:rPr>
          <w:b/>
          <w:bCs/>
          <w:sz w:val="28"/>
          <w:szCs w:val="28"/>
        </w:rPr>
        <w:t xml:space="preserve">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Стилистика.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Синтаксические синонимы. Синонимия словосочетаний и пре</w:t>
      </w:r>
      <w:r>
        <w:rPr>
          <w:sz w:val="28"/>
          <w:szCs w:val="28"/>
        </w:rPr>
        <w:t xml:space="preserve">дложений.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Стили речи (научный, официально-деловой, разговорный, художественный, публицистический).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Орфография и пунктуация.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Правописание гласных и согласных. Правописание букв, обозначающих сочетание двух звуков, заимствованных слов. </w:t>
      </w:r>
    </w:p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Знаки препинания в </w:t>
      </w:r>
      <w:r>
        <w:rPr>
          <w:rFonts w:ascii="Times New Roman" w:hAnsi="Times New Roman"/>
          <w:sz w:val="28"/>
          <w:szCs w:val="28"/>
        </w:rPr>
        <w:t>татарском языке. Знаки препинания при диалоге. Знаки препинания в простом предложении. Знаки препинания в сложноподчиненных и сложносочиненных предложениях. Знаки препинания в предложениях с прямой речью.</w:t>
      </w:r>
      <w:r>
        <w:rPr>
          <w:rFonts w:ascii="Times New Roman" w:eastAsia="Times New Roman" w:hAnsi="Times New Roman"/>
          <w:sz w:val="28"/>
          <w:szCs w:val="28"/>
        </w:rPr>
        <w:t xml:space="preserve"> Выделение цитаты знаками препинания. Основные прави</w:t>
      </w:r>
      <w:r>
        <w:rPr>
          <w:rFonts w:ascii="Times New Roman" w:eastAsia="Times New Roman" w:hAnsi="Times New Roman"/>
          <w:sz w:val="28"/>
          <w:szCs w:val="28"/>
        </w:rPr>
        <w:t xml:space="preserve">ла орфографии и пунктуации.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Речевая деятельность и культура речи.</w:t>
      </w:r>
    </w:p>
    <w:p w:rsidR="006A6C1C" w:rsidRDefault="005B02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об устной и письменной речи.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Различие понятий «язык» и «речь», видов речи и форм речи: диалог и монолог. Уместное использование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необщеупотребительной лексики (сленга, диалектной, пр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офессиональной</w:t>
      </w:r>
      <w:r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 xml:space="preserve"> лексики) в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соответствии с ситуацией общения.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Роль синтаксических синонимов в развитии культуры речи и совершенствовании стиля. Понятие о культуре речи. Речевой этикет татарского языка. Соблюдение норм речевого этикета в ситуациях учебного и </w:t>
      </w:r>
      <w:r>
        <w:rPr>
          <w:sz w:val="28"/>
          <w:szCs w:val="28"/>
        </w:rPr>
        <w:t xml:space="preserve">бытового общения. Применение знаний по синтаксису и пунктуации при выполнении различных видов языкового анализа и в речевой практике. Понимание особенностей использования мимики и жестов в разговорной речи.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Соблюдение интонации, осуществление адекватного </w:t>
      </w:r>
      <w:r>
        <w:rPr>
          <w:sz w:val="28"/>
          <w:szCs w:val="28"/>
          <w:lang w:val="tt-RU"/>
        </w:rPr>
        <w:t xml:space="preserve">выбора и организации языковых средств, самоконтроль своей речи. Соблюдение в </w:t>
      </w:r>
      <w:r>
        <w:rPr>
          <w:sz w:val="28"/>
          <w:szCs w:val="28"/>
          <w:lang w:val="tt-RU"/>
        </w:rPr>
        <w:lastRenderedPageBreak/>
        <w:t xml:space="preserve">практике речевого общения основных орфоэпических, лексических, грамматических норм татарского литературного языка. </w:t>
      </w:r>
      <w:r>
        <w:rPr>
          <w:sz w:val="28"/>
          <w:szCs w:val="28"/>
        </w:rPr>
        <w:t xml:space="preserve">Корректировка заданных текстов с учетом правильности, богатства </w:t>
      </w:r>
      <w:r>
        <w:rPr>
          <w:sz w:val="28"/>
          <w:szCs w:val="28"/>
        </w:rPr>
        <w:t xml:space="preserve">и выразительности письменной речи. Осознание важности нормативного произношения для культурного человека. </w:t>
      </w:r>
    </w:p>
    <w:p w:rsidR="006A6C1C" w:rsidRDefault="005B02FD">
      <w:pPr>
        <w:pStyle w:val="af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Zag11"/>
          <w:color w:val="auto"/>
          <w:sz w:val="28"/>
          <w:szCs w:val="28"/>
        </w:rPr>
      </w:pPr>
      <w:r>
        <w:rPr>
          <w:sz w:val="28"/>
          <w:szCs w:val="28"/>
        </w:rPr>
        <w:t xml:space="preserve">Развитие речевой и мыслительной деятельности, а также коммуникативных умений и навыков, обеспечивающих свободное владение татарским языком в разных ситуациях. </w:t>
      </w:r>
    </w:p>
    <w:p w:rsidR="006A6C1C" w:rsidRDefault="005B02FD">
      <w:pPr>
        <w:pStyle w:val="1"/>
        <w:numPr>
          <w:ilvl w:val="0"/>
          <w:numId w:val="2"/>
        </w:numPr>
        <w:spacing w:before="0" w:line="360" w:lineRule="auto"/>
        <w:ind w:left="1066" w:hanging="357"/>
        <w:jc w:val="center"/>
        <w:rPr>
          <w:rFonts w:ascii="Times New Roman" w:hAnsi="Times New Roman" w:cs="Times New Roman"/>
          <w:color w:val="auto"/>
        </w:rPr>
      </w:pPr>
      <w:bookmarkStart w:id="32" w:name="_Toc44796729"/>
      <w:bookmarkStart w:id="33" w:name="_Toc44796518"/>
      <w:bookmarkStart w:id="34" w:name="_Toc37334553"/>
      <w:bookmarkStart w:id="35" w:name="_Toc37780425"/>
      <w:bookmarkStart w:id="36" w:name="_Toc513715948"/>
      <w:r>
        <w:rPr>
          <w:rFonts w:ascii="Times New Roman" w:hAnsi="Times New Roman" w:cs="Times New Roman"/>
          <w:color w:val="auto"/>
        </w:rPr>
        <w:t>Тематическое планирование с указанием часов,</w:t>
      </w:r>
      <w:bookmarkEnd w:id="32"/>
      <w:bookmarkEnd w:id="33"/>
      <w:r>
        <w:rPr>
          <w:rFonts w:ascii="Times New Roman" w:hAnsi="Times New Roman" w:cs="Times New Roman"/>
          <w:color w:val="auto"/>
        </w:rPr>
        <w:t xml:space="preserve"> </w:t>
      </w:r>
      <w:bookmarkStart w:id="37" w:name="_Toc44796730"/>
      <w:r>
        <w:rPr>
          <w:rFonts w:ascii="Times New Roman" w:hAnsi="Times New Roman" w:cs="Times New Roman"/>
          <w:color w:val="auto"/>
        </w:rPr>
        <w:t>отводимых на освоение каждой темы</w:t>
      </w:r>
      <w:bookmarkEnd w:id="34"/>
      <w:bookmarkEnd w:id="35"/>
      <w:bookmarkEnd w:id="37"/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850"/>
        <w:gridCol w:w="18"/>
        <w:gridCol w:w="4235"/>
      </w:tblGrid>
      <w:tr w:rsidR="006A6C1C">
        <w:trPr>
          <w:trHeight w:val="867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Кол–во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4253" w:type="dxa"/>
            <w:gridSpan w:val="2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Характеристики основных видов деятельности обучающихся</w:t>
            </w:r>
          </w:p>
        </w:tc>
      </w:tr>
      <w:tr w:rsidR="006A6C1C">
        <w:trPr>
          <w:trHeight w:val="369"/>
        </w:trPr>
        <w:tc>
          <w:tcPr>
            <w:tcW w:w="9356" w:type="dxa"/>
            <w:gridSpan w:val="5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</w:tr>
      <w:tr w:rsidR="006A6C1C">
        <w:trPr>
          <w:trHeight w:val="563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Устная и письменная речь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Понимать отличия устной и письменной речи.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Формулировать понятие  о языке и речи, видах речи и формах речи: диалоге 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монологе.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Формулировать понятие о культуре речи; речевом этикете татарского языка.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Составлять различные виды монолога (повествование, описание, рассуждение) и диалога (побуждение к действию, обмен мнениями, установление и регулирование межличностных отноше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ний).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Формулировать вопросы по содержанию текста и отвечать на них.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Составлять собственные тексты, пользуясь материалом урока, образцом, ключевыми словами, вопросами или планом.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Понимать содержание прослушанных и прочитанных текстов различных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функционально-смысловых типов речи.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Правильно бегло, осознанно и выразительно читать тексты на татарском языке.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Письменно выполнять языковые (фонетические, лексические и грамматические) упражнения.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Свободно, правильно излагать свои мысли в устной и письмен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ной форме, соблюдая нормы построения текста (логичность, последовательность, соответствие теме, связность).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Соблюдать нормы речевого этикета в ситуациях учебного и бытового общения.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Соблюдать интонацию, осуществлять адекватный выбор и организацию языковых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средств, и самоконтроль своей речи.</w:t>
            </w: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Диалогическая и монологическая речь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с текстом .</w:t>
            </w:r>
          </w:p>
          <w:p w:rsidR="006A6C1C" w:rsidRDefault="005B02FD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57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360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Фонетика, графика</w:t>
            </w:r>
          </w:p>
          <w:p w:rsidR="006A6C1C" w:rsidRDefault="006A6C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Закон сингармонизма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Знать закон сингармонизма: различать небную и губную гармонию.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Понимать устройство речевого аппарата.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Распознавать гласные и согласные звуки.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Понимать смыслоразличительную функцию звука.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Анализировать и характеризовать устно и с помощью элементов транскрипции: отдельные звуки речи.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Правильно употреблять звуки [э] [ц],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[щ], буквы, обозначающие их на письме.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Правильно писать буквы, обозначающие сочетание двух звуков: е, е, ю, 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Определять открытый и закрытый слог.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Определять ударный слог, логическое ударение.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Читать различные предложения с правильной интонацией.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Распозн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авать повелительные и побудительные предложения.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Проводить фонетический анализ слова.</w:t>
            </w: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Органы речи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32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Согласные звуки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Гласные звуки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Изложение 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Слог.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Типы слогов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Ударение. Интонация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27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Фонетический анализ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483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1601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Орфоэпия</w:t>
            </w: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Понятие об орфоэпии татарского языка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Правильно писать и произносить слова.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Произносить звуки и сочетания звуков, ставить ударение в словах в соответствии с нормами современного татарского литературного языка.</w:t>
            </w:r>
          </w:p>
        </w:tc>
      </w:tr>
      <w:tr w:rsidR="006A6C1C">
        <w:trPr>
          <w:trHeight w:val="569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530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Лексическое значение слова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лексическое значение слова.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Распознавать профессиональную лексику.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в речи синонимы, антонимы, омонимы.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лексические омонимы, омофоны, омографы, омоформы).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устаревшие слова, историзмы, неологизмы (простейшие случаи).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заимствования и слова общетюркского происхождения.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в речи фразеологизмы, выявлять их значение.</w:t>
            </w:r>
          </w:p>
        </w:tc>
      </w:tr>
      <w:tr w:rsidR="006A6C1C">
        <w:trPr>
          <w:trHeight w:val="54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Профессиональная лексика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53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Синонимы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Антонимы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Омонимы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9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Устаревшие слова. Историзмы 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31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Заимствованные слова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31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Проектная работа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Неологизмы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31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Фразеологизмы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49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Корень слова. Аффиксы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Основа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Выделять в словах корень, аффикс, основу.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Различать формообразующие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словообразующие аффиксы.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способы словообразования в татарском языке.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морфемный и словообразовательный анализ слов.</w:t>
            </w:r>
          </w:p>
        </w:tc>
      </w:tr>
      <w:tr w:rsidR="006A6C1C">
        <w:trPr>
          <w:trHeight w:val="49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Способы словообразования в татарском языке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53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698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38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Части речи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части речи: самостоятельные и служебные.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корневые, производные, </w:t>
            </w:r>
            <w:r>
              <w:rPr>
                <w:rFonts w:ascii="Times New Roman" w:hAnsi="Times New Roman"/>
                <w:sz w:val="24"/>
                <w:szCs w:val="24"/>
              </w:rPr>
              <w:t>сложные, парные и составные имена существительные.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категорию принадлежности в именах существительных.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бразовывать сравнительную, превосходную, уменьшительную степень имен прилагательных.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Узнавать корневые, производные, сложные, парные и составные имена прилагательные.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общее грамматическое значение, морфологические признаки и синтаксические функц</w:t>
            </w:r>
            <w:r>
              <w:rPr>
                <w:rFonts w:ascii="Times New Roman" w:hAnsi="Times New Roman"/>
                <w:sz w:val="24"/>
                <w:szCs w:val="24"/>
              </w:rPr>
              <w:t>ии местоимения.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Различать значение и употребление в речи личных местоимений.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Склонять личные и указательные местоимения по падежам.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указательные местоимения.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общее грамматическое значение, морфологические признаки и синтаксические </w:t>
            </w:r>
            <w:r>
              <w:rPr>
                <w:rFonts w:ascii="Times New Roman" w:hAnsi="Times New Roman"/>
                <w:sz w:val="24"/>
                <w:szCs w:val="24"/>
              </w:rPr>
              <w:t>функции количественных, порядковых числительных.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Склонять количественные числительные по падежам.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 писать и образовывать (корневые, сложные, парные и составные) числительные.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общее грамматическое значение, морфологические признаки и син</w:t>
            </w:r>
            <w:r>
              <w:rPr>
                <w:rFonts w:ascii="Times New Roman" w:hAnsi="Times New Roman"/>
                <w:sz w:val="24"/>
                <w:szCs w:val="24"/>
              </w:rPr>
              <w:t>таксические функции глагола в изъявительном наклонении, объяснять его роль в речи.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Образовывать временные формы глагола;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Спрягать глаголы настоящего, прошедшего (определенного и неопределенного) и будущего (определенного и неопределенного) времени в положи</w:t>
            </w:r>
            <w:r>
              <w:rPr>
                <w:rFonts w:ascii="Times New Roman" w:hAnsi="Times New Roman"/>
                <w:sz w:val="24"/>
                <w:szCs w:val="24"/>
              </w:rPr>
              <w:t>тельном и отрицательном аспектах.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 употреблять в речи вспомогательные глаголы.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общее грамматическое значение наречи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. Объяснять употребление их в речи.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разряды наречий (места, времени).</w:t>
            </w:r>
          </w:p>
        </w:tc>
      </w:tr>
      <w:tr w:rsidR="006A6C1C">
        <w:trPr>
          <w:trHeight w:val="25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1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Имя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прилагательное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1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2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3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Глагол. Категория времени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7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Глаголы настоящего времени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1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Глаголы прошедшего времени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Глаголы будущего времени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Вспомогательные глаголы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Наречие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3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86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64"/>
        </w:trPr>
        <w:tc>
          <w:tcPr>
            <w:tcW w:w="1701" w:type="dxa"/>
            <w:vMerge w:val="restart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Морфология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Послелоги и послеложные слова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послелоги и послеложные слова.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Употреблять послелоги со словами в различных падежных формах.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частицы.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писать частицы.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союзы.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Составлять предложения с союзами.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морфологический анализ изученных частей речи.</w:t>
            </w:r>
          </w:p>
        </w:tc>
      </w:tr>
      <w:tr w:rsidR="006A6C1C">
        <w:trPr>
          <w:trHeight w:val="27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Частицы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5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Союзы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161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Сочинительные союзы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 w:val="restart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Синтаксис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Главные члены предложения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Находить главные члены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предложения: подлежащее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сказуемое.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главные и второстепенные члены предложения.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 и самостоятельно составлять предложения с однородными членами.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интонацию перечисления в предложениях с однородными членами.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распро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страненные и нераспространенные предложения.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какой частью речи выражены главные члены предложения.</w:t>
            </w: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58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60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86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Распространенное и нераспространенное предложение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78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Способы выражения подлежащего и сказуемого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2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rPr>
          <w:trHeight w:val="325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253" w:type="dxa"/>
            <w:gridSpan w:val="2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25"/>
        </w:trPr>
        <w:tc>
          <w:tcPr>
            <w:tcW w:w="9356" w:type="dxa"/>
            <w:gridSpan w:val="5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bookmarkStart w:id="38" w:name="_Toc37780427"/>
            <w:bookmarkStart w:id="39" w:name="_Toc37780047"/>
            <w:bookmarkStart w:id="40" w:name="_Toc37854597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 класс</w:t>
            </w:r>
            <w:bookmarkEnd w:id="38"/>
            <w:bookmarkEnd w:id="39"/>
            <w:bookmarkEnd w:id="40"/>
          </w:p>
        </w:tc>
      </w:tr>
      <w:tr w:rsidR="006A6C1C">
        <w:trPr>
          <w:trHeight w:val="295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Сочинение по картине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tabs>
                <w:tab w:val="left" w:leader="dot" w:pos="62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по картине.</w:t>
            </w:r>
          </w:p>
          <w:p w:rsidR="006A6C1C" w:rsidRDefault="005B02FD">
            <w:pPr>
              <w:tabs>
                <w:tab w:val="left" w:leader="dot" w:pos="62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Писать тексты с опорой на картину, произведение искусства.</w:t>
            </w:r>
          </w:p>
          <w:p w:rsidR="006A6C1C" w:rsidRDefault="005B02FD">
            <w:pPr>
              <w:tabs>
                <w:tab w:val="left" w:leader="dot" w:pos="62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Участвовать в диалогах, беседах, дискуссиях на различные темы.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одробно и сжато пересказывать содержание прочитанных текстов.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онимать основное содержание аудио- и видеотекстов.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и находить нужную (интересующую) информацию в текстах.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тему </w:t>
            </w:r>
            <w:r>
              <w:rPr>
                <w:rFonts w:ascii="Times New Roman" w:hAnsi="Times New Roman"/>
                <w:sz w:val="24"/>
                <w:szCs w:val="24"/>
              </w:rPr>
              <w:t>и основную мысль текста.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Корректировать заданные тексты с учетом правильности, богатства и выразительности письменной речи.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оставлять план прочитанного текста с целью дальнейшего воспроизведения содержания текста в устной и письменной форме.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реч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Соблюдать в практике речевого общения основные орфоэпические, лексические, грамматические нормы татарского лит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ературного языка.</w:t>
            </w:r>
          </w:p>
        </w:tc>
      </w:tr>
      <w:tr w:rsidR="006A6C1C">
        <w:trPr>
          <w:trHeight w:val="796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tabs>
                <w:tab w:val="left" w:leader="dot" w:pos="62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25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Фонетика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Система гласных звуков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Различать гласные переднего и заднего ряда; огубленные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неогубленные.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Давать полную характеристику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гласным звукам.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комбинаторные и позиционные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изменения гласных (в рамках изученного).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виды гармонии гласных.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виды редукции гласных.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звук и фонему.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употреблять звук [ʼ] (гамза).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место образования согласных звуков.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качественные характерис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тики согласных звуков.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звуки [w], [в], [ф], обозначаемые на письме буквой 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ассимиляцию согласных.</w:t>
            </w:r>
          </w:p>
        </w:tc>
      </w:tr>
      <w:tr w:rsidR="006A6C1C">
        <w:trPr>
          <w:trHeight w:val="89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Изменения в системе гласных звуков 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Звук и фонема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9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Редукция гласных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Система согласных звуков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3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16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Орфография</w:t>
            </w:r>
          </w:p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Правописание букв о,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ө, ы, е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знания по фонетике и графике в практике правописания слов.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 писать буквы, обозначающие сочетание двух звуков; букв о,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ө, җ, ң, һ,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ъ и ь.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Правописание букв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ң, җ, һ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7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Правописание букв, обозначающих сочетание двух звуков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9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Правописание букв ъ и ь. </w:t>
            </w: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615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235" w:type="dxa"/>
            <w:tcBorders>
              <w:top w:val="nil"/>
              <w:bottom w:val="single" w:sz="4" w:space="0" w:color="auto"/>
            </w:tcBorders>
          </w:tcPr>
          <w:p w:rsidR="006A6C1C" w:rsidRDefault="006A6C1C">
            <w:p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Заимствования в татарском языке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 w:val="restart"/>
            <w:tcBorders>
              <w:top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азличать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арабско-персидские, европейские, русские заимствования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слова тюркского происхождения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Составлять предложения с заимстованными словами.</w:t>
            </w:r>
          </w:p>
          <w:p w:rsidR="006A6C1C" w:rsidRDefault="005B02FD">
            <w:pPr>
              <w:widowControl w:val="0"/>
              <w:tabs>
                <w:tab w:val="left" w:pos="541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спользовать словарь синонимов и антонимов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ыявлять диалектные слова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пределять термины и профессионализмы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татарском языке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роводить лексический анализ слова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Синонимы, антонимы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Диалектные слова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79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Термины и профессионализмы в татарском языке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61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5"/>
        </w:trPr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</w:t>
            </w:r>
          </w:p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Корень слова.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Однокоренные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  <w:tcBorders>
              <w:top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Находить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корень слова.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Образовывать новые слова путем присоединения аффиксов, сложения  слов.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Образовывать однокоренные слова.</w:t>
            </w:r>
          </w:p>
        </w:tc>
      </w:tr>
      <w:tr w:rsidR="006A6C1C">
        <w:trPr>
          <w:trHeight w:val="50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основных способов образования слов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2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  <w:tcBorders>
              <w:bottom w:val="single" w:sz="4" w:space="0" w:color="auto"/>
            </w:tcBorders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3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235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Склонение существительных с окончанием принадлежности по падежам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235" w:type="dxa"/>
            <w:vMerge w:val="restart"/>
            <w:tcBorders>
              <w:top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Склонять существительные с окончанием принадлежности по падежам.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личные, указательные, вопросительные, притяжательные, неопределенные, определительные и отрицательные местоиме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общее значение, употребление в речи повелительного, условного наклонения глагола.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спрягаемые личные формы глагола (изъявительное, повелительное, условное и желательное наклонение).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Использовать в речи аналитические формы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желательного наклонения.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неспрягаемые неличные формы глагола (инфинитив, имя действия, причастие).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Образовывать разряды наречий. Различать степени сравнения наречий.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Употреблять в речи частицы, звукоподражательные слова, междометия, модальные сло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союзы, союзные слова, послелоги и послеложные слова.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морфологический анализ.</w:t>
            </w:r>
          </w:p>
        </w:tc>
      </w:tr>
      <w:tr w:rsidR="006A6C1C">
        <w:trPr>
          <w:trHeight w:val="28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Местоимение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Спрягаемые личные формы глагола. Изъявительное наклонение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Повелительное наклонение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глагола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Желательное наклонение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глагола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Условное наклонение глагола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Неспрягаемые формы глагола. Инфинитив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действия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Причастие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Разряды наречий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Степени сравнения наречий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Служебные части речи. Союзы. Союзные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8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Послелоги и послеложные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3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Частицы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Звукоподражательные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Междометия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4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Модальные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4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Морфологический анализ частей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1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Синтаксис.</w:t>
            </w:r>
          </w:p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Пунктуация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Грамматическая основа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грамматическую основу предложения.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какой частью речи выражено сказуемое и подлежащее.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односоставные предложения с главным членом в форме подлежащего.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Находить второстепенные члены предложения (определение, дополнение, обсто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ятельство).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Находить вводные слова; обращения; определять употребление их в речи.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Ставить знаки препинания в простом предложении.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синтаксический анализ простого предложения.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Выражеие сказуемого различными частями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Односоставные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предложения 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главным членом в форме подлежащего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Выражение подлежащего различными частями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Второстепенные члены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Предложения с обращениями и вводными словами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Синтаксический анализ простого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7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7"/>
        </w:trPr>
        <w:tc>
          <w:tcPr>
            <w:tcW w:w="9356" w:type="dxa"/>
            <w:gridSpan w:val="5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bookmarkStart w:id="41" w:name="_Toc37854598"/>
            <w:bookmarkStart w:id="42" w:name="_Toc37780048"/>
            <w:bookmarkStart w:id="43" w:name="_Toc37780428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 класс</w:t>
            </w:r>
            <w:bookmarkEnd w:id="41"/>
            <w:bookmarkEnd w:id="42"/>
            <w:bookmarkEnd w:id="43"/>
          </w:p>
        </w:tc>
      </w:tr>
      <w:tr w:rsidR="006A6C1C">
        <w:trPr>
          <w:trHeight w:val="249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Язык как зеркало культуры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место татарского языка среди других языков.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Писать творческую работу.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Передавать содержание текста с изменением лица рассказчика.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текст как речевое произведение, выявлять его структуру, особенности абзацного членения.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Давать развернутые ответы на вопросы.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сочинительные союзы как средство связи предложений в тексте.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Уместно использовать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необщеупотребительную лекс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ику (сленг, диалектную, профессиональную</w:t>
            </w: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лексику) в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соответствии с ситуацией общения.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      </w:r>
          </w:p>
        </w:tc>
      </w:tr>
      <w:tr w:rsidR="006A6C1C">
        <w:trPr>
          <w:trHeight w:val="34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Эссе «Род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(татарский) язык»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407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7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792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Фонетика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Гласные звуки в татарском и русском языках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Делать сопоставительный анализ гласных звуков татарского и русского языков.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 произносить гласные звуки в заимствованных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словах.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аккомодацию.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особенности аккомодации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татарском языке.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Делать сопоставительный анализ согласных звуков татарского и русского языков.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сходства и различия звуковых систем татарского и русского языков.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Ставить ударение 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заимствованных словах.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ставить ударение в  глаголах.</w:t>
            </w:r>
          </w:p>
        </w:tc>
      </w:tr>
      <w:tr w:rsidR="006A6C1C">
        <w:trPr>
          <w:trHeight w:val="25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Аккомодация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Согласные звуки в татарском и русском языках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40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Ударение.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Случаи, когда ударение не сохраняется в собственных и заимствованных словах татарского языка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4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Орфография</w:t>
            </w:r>
          </w:p>
          <w:p w:rsidR="006A6C1C" w:rsidRDefault="006A6C1C">
            <w:pPr>
              <w:tabs>
                <w:tab w:val="left" w:pos="1134"/>
              </w:tabs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Орфографический словарь татарского языка. </w:t>
            </w: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Владеть правилами орфографии при написании часто употребляемых слов. Работать с орфографическим словарем татарского языка.</w:t>
            </w: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7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«Тирә-як, көнкүреш» («Мир вокруг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меня»)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13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Основные способы толкования лексического значения слова 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Работать с толковым словарем татарского языка.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Повторить однозначные и многозначные слова, прямое и переносное значение слов.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разделы ономастики.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Выявлять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виды топонимов.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Составлять текст, используя карту Республики Татарстан.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произносить и писать названия водных объектов и населенных пунктов Республики.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синонимы в синонимических цепочках; пары антонимов, омонимов.</w:t>
            </w:r>
          </w:p>
        </w:tc>
      </w:tr>
      <w:tr w:rsidR="006A6C1C">
        <w:trPr>
          <w:trHeight w:val="56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Однозначные 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многозначные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9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Прямое и переносное значения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Ономастика и ее разделы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6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Гидронимы, ойконимы Республики Татарстан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Синонимы, антонимы и омонимы родного языка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1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28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Неспрягаемые неличные формы глагола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неспрягаемые формы глагола (причастие прошедшего, настоящего и будущего времени, деепричастие).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Образовывать причастия настоящего, прошедшего и будущего времени. Правильно использовать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причастия в речи.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синтаксическую функцию причастия и деепричастия.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Образовывать формы деепричастий.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в речи отрицательные формы деепричастий.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Составлять предложения с деепричастиями.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разряды наречий (наречия образа действия,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меры и степени, сравнения, места, времени, цели). образование наречий.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синтаксическую роль наречий в предложении.</w:t>
            </w:r>
          </w:p>
        </w:tc>
      </w:tr>
      <w:tr w:rsidR="006A6C1C">
        <w:trPr>
          <w:trHeight w:val="77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Причастие, его грамматические признаки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Синтаксическая функция причастия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1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0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Деепричастие, его грамматические признаки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6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Отрицательная форма деепричастий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9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Наречие и его виды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1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«Татар дөньясы» («Мир татарского народа»)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19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02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Синтаксис. Пунктуация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передачи чужой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способы передачи чужой речи.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прямую и косвенную речь.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Составлять предложения с прямой речью.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цитаты для передачи чужой речи.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Выделять цитаты знаками препинания.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Преобразовывать прямую речь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 косвенную речь.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понятие о сложном предложении.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сложносочиненные и сложноподчиненные предложения в татарском языке.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Указывать тип сложного предложения (союзное, бессоюзное).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средство связи в бессоюзных сложносочиненных 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редложениях.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и правильно строить простое и сложное предложение с сочинительными союзами.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сочинительные союзы как средство связи предложений в тексте.</w:t>
            </w:r>
          </w:p>
        </w:tc>
      </w:tr>
      <w:tr w:rsidR="006A6C1C">
        <w:trPr>
          <w:trHeight w:val="27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Прямая и косвенная речь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Диалог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8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Цитата как способ передачи чужой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Преобразование прямой речи в косвенную речь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11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Понятие о сложных предложениях. Сложносочиненное предложение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Союзное сложносочиненное предложение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Бессоюзное сложносочиненное предложение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5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Знаки препинания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сложносочиненных предложениях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2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bookmarkStart w:id="44" w:name="_Toc37780049"/>
            <w:bookmarkStart w:id="45" w:name="_Toc37780429"/>
            <w:bookmarkStart w:id="46" w:name="_Toc37854599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 класс</w:t>
            </w:r>
            <w:bookmarkEnd w:id="44"/>
            <w:bookmarkEnd w:id="45"/>
            <w:bookmarkEnd w:id="46"/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30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Взаимосвязь языка и культуры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Находить языковые единицы с национально-культурным компонентом в изучаемых текстах.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Выявлять особенности употребления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фразеологизмов в текстах.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Кратко высказываться в соответствии с предложенной ситуацией общения.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типы текстов (повествование, описание, рассуждение) и создавать собственные тексты заданного типа.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Работать с книгой, статьями из газет и журналов, 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нтернет ресурсами.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Писать собственные тексты по заданным заглавиям.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Делать краткие выписки из текста для использования их в собственных высказываниях.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Представлять родную страну и культуру на татарском языке.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мимику и жесты в разговорной речи.</w:t>
            </w:r>
          </w:p>
        </w:tc>
      </w:tr>
      <w:tr w:rsidR="006A6C1C">
        <w:trPr>
          <w:trHeight w:val="84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Особенности употребления фразеологизмов в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6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Орфоэпия</w:t>
            </w:r>
          </w:p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Нарушение орфоэпических норм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Использовать орфоэпический словарь татарского языка при определении правильного произношения слов. Определять ударения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 сложных, парных словах.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определять словесное ударение в татарском языке.</w:t>
            </w:r>
          </w:p>
        </w:tc>
      </w:tr>
      <w:tr w:rsidR="006A6C1C">
        <w:trPr>
          <w:trHeight w:val="52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Подвижное татарское ударение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95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Орфография</w:t>
            </w:r>
          </w:p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орфографии.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  <w:lang w:val="tt-RU"/>
              </w:rPr>
              <w:t>Словарный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Находить в словах изученные орфограммы.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 писать сложные и парные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слова.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Присоединять окончания к заимствованиям.</w:t>
            </w:r>
          </w:p>
        </w:tc>
      </w:tr>
      <w:tr w:rsidR="006A6C1C">
        <w:trPr>
          <w:trHeight w:val="22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6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9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Правила правописания сложных слов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9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</w:pPr>
            <w:bookmarkStart w:id="47" w:name="_Toc513715925"/>
            <w:bookmarkStart w:id="48" w:name="_Toc37780430"/>
            <w:bookmarkStart w:id="49" w:name="_Toc37780050"/>
            <w:bookmarkStart w:id="50" w:name="_Toc37854600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bookmarkEnd w:id="47"/>
            <w:r>
              <w:rPr>
                <w:rFonts w:ascii="Times New Roman" w:hAnsi="Times New Roman"/>
                <w:sz w:val="24"/>
                <w:szCs w:val="24"/>
              </w:rPr>
              <w:t>равила правописания парных</w:t>
            </w:r>
            <w:r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  <w:t xml:space="preserve"> слов</w:t>
            </w:r>
            <w:bookmarkEnd w:id="48"/>
            <w:bookmarkEnd w:id="49"/>
            <w:bookmarkEnd w:id="50"/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1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1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Присоединение окончаний к заимствованиям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«Тирә-як, көнкүреш»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(«Мир вокруг меня»)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485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Активная и пассивная лексика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активную и пассивную лексику.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Находить в отрывках из художественных произведений пассивную лексику.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Отличать виды топонимов, ойконимов, гидронимов.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Составлять текст, используя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карту Российской Федерации.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произносить и писать на татарском языке названия географических объектов и населенных пунктов России.</w:t>
            </w: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Изложение</w:t>
            </w:r>
          </w:p>
        </w:tc>
        <w:tc>
          <w:tcPr>
            <w:tcW w:w="868" w:type="dxa"/>
            <w:gridSpan w:val="2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Топонимика. Виды топонимов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Ойконимы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3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Гидронимы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06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Спрягаемые и неспрягаемые формы глагола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Повторять спрягаемые и неспрягаемые формы глагола.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использовать в речи формы инфинитива, причастия и деепричастия.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Выделять причастия и деепричастия в тексте.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Образовывать формы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выражения степени протекания действия.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в речи формы, обозначающие начало, продолжение и завершения действия.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вспомогательные глаголы при образовании форм выражения степени протекания действия.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Распознавать случаи субстантивации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имени действия.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субстантивированные прилагательные.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Изменять имена прилагательные по падежам.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Составлять предложения с послелогами, союзами и модальными частями речи.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Инфинитив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Причастие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Деепричастие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Выражение степени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совершения действия в татарском языке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Имя действия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его грамматические признаки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Субстантивация имени действия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Служебные части речи. Послелоги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Союзы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Модальные части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9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самостоятельных частей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Прилагательное. Субстантивация прилагательных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«Татар дөньясы» («Мир татарского народа»)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20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38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Синтаксис. Пунктуация</w:t>
            </w: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Виды сложных предложений: сложносочиненные и сложноподчиненные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сложносочиненные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предложения.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Выделять главную и придаточную части сложноподчиненного предложения.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смысловые отношения между частями сложноподчиненного предложения.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виды сложноподчиненных предложений (подлежащные, сказуемные, дополнительные, определитель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ные, времени, места, образа действия, цели, меры и степени, цели, причины, условные, уступительные).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Составлять синтетические сложноподчиненные предложения. Определять синтетические средства связи.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Распознавать аналитические сложноподчиненные предложения,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аналитические средства связи.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Ставить знаки препинания в сложноподчиненных предложениях.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кой речи, соблюдения в устной речи интонации неполного предложения).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синтаксический и пунктуационный анализ предложений.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Применять знания по синтаксису и пунктуации при выполнении различных видов языкового анализа и в речевой практике.</w:t>
            </w:r>
          </w:p>
        </w:tc>
      </w:tr>
      <w:tr w:rsidR="006A6C1C">
        <w:trPr>
          <w:trHeight w:val="2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108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Сопоставление сложноподчиненных предложений татарского и русского языков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5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Виды сложноподчиненных предложений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Синтетическое сложноподчиненное предложение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4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Аналитическое сложноподчиненное предложение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Подлежащные придаточные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0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Сказуемные придаточные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51" w:name="_Toc37780054"/>
            <w:bookmarkStart w:id="52" w:name="_Toc37780434"/>
            <w:bookmarkStart w:id="53" w:name="_Toc513715941"/>
            <w:r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  <w:t>Синтаксический разбор предложения</w:t>
            </w:r>
            <w:bookmarkEnd w:id="51"/>
            <w:bookmarkEnd w:id="52"/>
            <w:bookmarkEnd w:id="53"/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2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Контрольный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bookmarkStart w:id="54" w:name="_Toc37854607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 класс</w:t>
            </w:r>
            <w:bookmarkEnd w:id="54"/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03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Работа 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 текстом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умения пользоваться мелодикой, динамикой, темпом, тембром как средствами выражения эмоций в определенных речевых ситуациях.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Извлекать информацию из различных источников, свободно пользоваться лингвистическими словарями, справочной литературой.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Осуществлять информационную обработку текстов (создавать тезисы, конспект, реферат, рецензия).</w:t>
            </w:r>
          </w:p>
        </w:tc>
      </w:tr>
      <w:tr w:rsidR="006A6C1C">
        <w:trPr>
          <w:trHeight w:val="296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Стили речи и их особенности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601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Фонетика (повторение изученного материала в 5-8 классах)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 изучения фонетики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основные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понятия фонетики.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устройство речевого аппарата, способы образования звуков языка.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Выделять в слове звуки и характеризовать их.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комбинаторные и позиционные изменения звуков.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редукцию гласных, ассимиляцию гласных и согласных зв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уков.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случаи добавления гласных звуков в заимствованных словах.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фонетический анализ.</w:t>
            </w:r>
          </w:p>
        </w:tc>
      </w:tr>
      <w:tr w:rsidR="006A6C1C">
        <w:trPr>
          <w:trHeight w:val="51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Способы образования звуков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Гласные и согласные звуки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Изменения в системе гласных звуков татарского языка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3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Изменения в системе согласных звуков татарского языка.</w:t>
            </w:r>
          </w:p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Позиционные изменения звуков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8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Добавление звуков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5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6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Слово – основная единица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языка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особенности слова как единицы лексического уровня языка.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в речи диалектизмы. Определять профессиональную лексику.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Правильно употреблять в речи устаревшие слова, жаргонизмы и неологизмы.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Выявлять со словарем значения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исторических слов.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лексический анализ.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Диалектизмы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Профессионализмы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Жаргонизмы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Устаревшие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5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Неологизмы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817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Морфемный и словообразовательный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слов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Проводить морфемный и словообразовательный анализ слов.</w:t>
            </w:r>
          </w:p>
        </w:tc>
      </w:tr>
      <w:tr w:rsidR="006A6C1C">
        <w:trPr>
          <w:trHeight w:val="34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10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(повторение изученного материала в 5-8 классах)</w:t>
            </w: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Самостоятельные </w:t>
            </w:r>
            <w:bookmarkStart w:id="55" w:name="_Toc513715945"/>
            <w:r>
              <w:rPr>
                <w:rFonts w:ascii="Times New Roman" w:eastAsia="Times New Roman" w:hAnsi="Times New Roman"/>
                <w:sz w:val="24"/>
                <w:szCs w:val="24"/>
              </w:rPr>
              <w:t>части речи</w:t>
            </w:r>
            <w:bookmarkEnd w:id="55"/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Группировать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части речи по заданным морфологическим признакам.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значение и употребление в речи имен существительных.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Выделять имена существительные собственные и нарицательные.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Изменять имена существительные по падежам.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Присоединять окончания принадлежности.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Склонять существительные с окончанием принадлежности по падежам.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значение и употребление в речи имен прилагательных.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Образовывать степени сравнения прилагательных.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Формулировать общее представление о разрядах числительных.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значение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употребление в речи личных местоимений.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значение и употребление в речи вспомогательных глаголов.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формы выражения степени протекания действия в речи.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Давать общую характеристику служебных частей речи; объяснять их отличия от самостоя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тельных частей речи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Использовать предикативные слова.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звукоподражательные слова.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6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Категория падежа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8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Категория принадлежности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1405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Склонение существительных с окончанием принадлежности по падежам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81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Имя прилагательное.</w:t>
            </w:r>
          </w:p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Имя числительное.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Разряды числительных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5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Наречие. Разряды наречий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47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Звукоподражательные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6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83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Выражения степени протекания действия в татарском языке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82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Предикативные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31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Модальные части речи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Служебные части речи: предлоги и союзы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Союзные слова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be-BY"/>
              </w:rPr>
              <w:t>Морфологический анализ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4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be-BY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Синтаксис</w:t>
            </w:r>
          </w:p>
          <w:p w:rsidR="006A6C1C" w:rsidRDefault="005B02F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(повторение)</w:t>
            </w: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Отличать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сложносочиненные и сложноподчиненные предложения, виды сложноподчиненных предложений.</w:t>
            </w:r>
          </w:p>
          <w:p w:rsidR="006A6C1C" w:rsidRDefault="005B02F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Сопоставлять сложноподчиненных предложений татарского и русского языков.</w:t>
            </w:r>
          </w:p>
          <w:p w:rsidR="006A6C1C" w:rsidRDefault="006A6C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Сложноподчиненные предложения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4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99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«Татар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дөньясы» («Мир татарского народа»)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16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6C1C">
        <w:trPr>
          <w:trHeight w:val="553"/>
        </w:trPr>
        <w:tc>
          <w:tcPr>
            <w:tcW w:w="1701" w:type="dxa"/>
            <w:vMerge w:val="restart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Стилистика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Синтаксические синонимы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235" w:type="dxa"/>
            <w:vMerge w:val="restart"/>
          </w:tcPr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Выявлять синтаксические синонимы.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роль синтаксических синонимов в развитии культуры речи и совершенствовании стиля.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синонимичные словосочетания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предложения.</w:t>
            </w:r>
          </w:p>
          <w:p w:rsidR="006A6C1C" w:rsidRDefault="005B02FD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Определять стили речи (научный, официально-деловой, разговорный, художественный, публицистический). Уместно использовать слова в художественной и разговорной речи, публицистических и учебно-научных текстах.</w:t>
            </w:r>
          </w:p>
          <w:p w:rsidR="006A6C1C" w:rsidRDefault="006A6C1C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Синонимия словосочетаний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64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Синонимия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предложений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6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00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Научный стиль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18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Официально–деловой стиль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2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Разговорный стиль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311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Художественный стиль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33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Публицистический стиль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557"/>
        </w:trPr>
        <w:tc>
          <w:tcPr>
            <w:tcW w:w="1701" w:type="dxa"/>
            <w:vMerge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Синтаксический анализ предложению</w:t>
            </w:r>
          </w:p>
        </w:tc>
        <w:tc>
          <w:tcPr>
            <w:tcW w:w="868" w:type="dxa"/>
            <w:gridSpan w:val="2"/>
            <w:tcBorders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  <w:vMerge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35" w:type="dxa"/>
          </w:tcPr>
          <w:p w:rsidR="006A6C1C" w:rsidRDefault="006A6C1C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6C1C">
        <w:trPr>
          <w:trHeight w:val="273"/>
        </w:trPr>
        <w:tc>
          <w:tcPr>
            <w:tcW w:w="1701" w:type="dxa"/>
          </w:tcPr>
          <w:p w:rsidR="006A6C1C" w:rsidRDefault="005B02F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6A6C1C" w:rsidRDefault="006A6C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235" w:type="dxa"/>
          </w:tcPr>
          <w:p w:rsidR="006A6C1C" w:rsidRDefault="006A6C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A6C1C" w:rsidRDefault="005B02FD">
      <w:pPr>
        <w:pStyle w:val="afc"/>
        <w:keepNext/>
        <w:keepLines/>
        <w:numPr>
          <w:ilvl w:val="0"/>
          <w:numId w:val="2"/>
        </w:numPr>
        <w:spacing w:after="0" w:line="360" w:lineRule="auto"/>
        <w:ind w:left="1066" w:hanging="357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56" w:name="_Toc37334554"/>
      <w:bookmarkStart w:id="57" w:name="_Toc44796731"/>
      <w:bookmarkStart w:id="58" w:name="_Toc37780435"/>
      <w:bookmarkStart w:id="59" w:name="_Toc513715949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План внеурочной </w:t>
      </w:r>
      <w:r>
        <w:rPr>
          <w:rFonts w:ascii="Times New Roman" w:eastAsia="Times New Roman" w:hAnsi="Times New Roman"/>
          <w:b/>
          <w:bCs/>
          <w:sz w:val="28"/>
          <w:szCs w:val="28"/>
        </w:rPr>
        <w:t>деятельности</w:t>
      </w:r>
      <w:bookmarkEnd w:id="56"/>
      <w:bookmarkEnd w:id="57"/>
      <w:bookmarkEnd w:id="58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Внеурочная деятельность, связанная с содержанием учебного предмета «Родной (татарский) язык», планируется и организуется с учетом индивидуальных особенностей и потребностей обучающихся, культурных традиций, национальных и этнокультурных особе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нностей Республики Татарстан. </w:t>
      </w:r>
      <w:r>
        <w:rPr>
          <w:rFonts w:ascii="Times New Roman" w:hAnsi="Times New Roman"/>
          <w:sz w:val="28"/>
          <w:szCs w:val="28"/>
          <w:lang w:eastAsia="ru-RU"/>
        </w:rPr>
        <w:t>Внеурочная деятельность организуется по двум направлениям развития личности: общеинтеллектуальное и духовно-нравственное.</w:t>
      </w:r>
    </w:p>
    <w:p w:rsidR="006A6C1C" w:rsidRDefault="005B02F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Количество часов, выделяемых на внеурочную деятельность с учетом содержания предмета, определяется образ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овательной организацией, но предполагается не менее 1 часа в каждой учебной четверти с 5 по 9 класс.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2252"/>
        <w:gridCol w:w="2329"/>
        <w:gridCol w:w="891"/>
        <w:gridCol w:w="3132"/>
      </w:tblGrid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60" w:name="_Toc37287324"/>
            <w:bookmarkStart w:id="61" w:name="_Toc37334555"/>
            <w:bookmarkStart w:id="62" w:name="_Toc37334379"/>
            <w:bookmarkStart w:id="63" w:name="_Toc37780436"/>
            <w:bookmarkStart w:id="64" w:name="_Toc37780056"/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bookmarkEnd w:id="60"/>
            <w:bookmarkEnd w:id="61"/>
            <w:bookmarkEnd w:id="62"/>
            <w:bookmarkEnd w:id="63"/>
            <w:bookmarkEnd w:id="64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bookmarkStart w:id="65" w:name="_Toc37780437"/>
            <w:bookmarkStart w:id="66" w:name="_Toc37334556"/>
            <w:bookmarkStart w:id="67" w:name="_Toc37287325"/>
            <w:bookmarkStart w:id="68" w:name="_Toc37780057"/>
            <w:bookmarkStart w:id="69" w:name="_Toc37334380"/>
            <w:r>
              <w:rPr>
                <w:rFonts w:ascii="Times New Roman" w:hAnsi="Times New Roman"/>
                <w:b/>
                <w:sz w:val="24"/>
                <w:szCs w:val="24"/>
              </w:rPr>
              <w:t>Формат мероприятия</w:t>
            </w:r>
            <w:bookmarkEnd w:id="65"/>
            <w:bookmarkEnd w:id="66"/>
            <w:bookmarkEnd w:id="67"/>
            <w:bookmarkEnd w:id="68"/>
            <w:bookmarkEnd w:id="69"/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70" w:name="_Toc37334557"/>
            <w:bookmarkStart w:id="71" w:name="_Toc37780058"/>
            <w:bookmarkStart w:id="72" w:name="_Toc37780438"/>
            <w:bookmarkStart w:id="73" w:name="_Toc37334381"/>
            <w:bookmarkStart w:id="74" w:name="_Toc37287326"/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  <w:bookmarkEnd w:id="70"/>
            <w:bookmarkEnd w:id="71"/>
            <w:bookmarkEnd w:id="72"/>
            <w:bookmarkEnd w:id="73"/>
            <w:bookmarkEnd w:id="74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75" w:name="_Toc37334558"/>
            <w:bookmarkStart w:id="76" w:name="_Toc37334382"/>
            <w:bookmarkStart w:id="77" w:name="_Toc37780439"/>
            <w:bookmarkStart w:id="78" w:name="_Toc37780059"/>
            <w:bookmarkStart w:id="79" w:name="_Toc37287327"/>
            <w:r>
              <w:rPr>
                <w:rFonts w:ascii="Times New Roman" w:hAnsi="Times New Roman"/>
                <w:b/>
                <w:sz w:val="24"/>
                <w:szCs w:val="24"/>
              </w:rPr>
              <w:t>Кол–во часов</w:t>
            </w:r>
            <w:bookmarkEnd w:id="75"/>
            <w:bookmarkEnd w:id="76"/>
            <w:bookmarkEnd w:id="77"/>
            <w:bookmarkEnd w:id="78"/>
            <w:bookmarkEnd w:id="79"/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80" w:name="_Toc37287328"/>
            <w:bookmarkStart w:id="81" w:name="_Toc37780440"/>
            <w:bookmarkStart w:id="82" w:name="_Toc37780060"/>
            <w:bookmarkStart w:id="83" w:name="_Toc37334383"/>
            <w:bookmarkStart w:id="84" w:name="_Toc37334559"/>
            <w:r>
              <w:rPr>
                <w:rFonts w:ascii="Times New Roman" w:hAnsi="Times New Roman"/>
                <w:b/>
                <w:sz w:val="24"/>
                <w:szCs w:val="24"/>
              </w:rPr>
              <w:t>Характеристика основных видов деятельности обучающихся</w:t>
            </w:r>
            <w:bookmarkEnd w:id="80"/>
            <w:bookmarkEnd w:id="81"/>
            <w:bookmarkEnd w:id="82"/>
            <w:bookmarkEnd w:id="83"/>
            <w:bookmarkEnd w:id="84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5" w:name="_Toc37780441"/>
            <w:bookmarkStart w:id="86" w:name="_Toc37780061"/>
            <w:r>
              <w:rPr>
                <w:rFonts w:ascii="Times New Roman" w:hAnsi="Times New Roman"/>
                <w:sz w:val="24"/>
                <w:szCs w:val="24"/>
              </w:rPr>
              <w:t>5</w:t>
            </w:r>
            <w:bookmarkEnd w:id="85"/>
            <w:bookmarkEnd w:id="86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Тренинг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7" w:name="_Toc37780443"/>
            <w:bookmarkStart w:id="88" w:name="_Toc3778006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Типы речи</w:t>
            </w:r>
            <w:bookmarkEnd w:id="87"/>
            <w:bookmarkEnd w:id="88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9" w:name="_Toc37334387"/>
            <w:bookmarkStart w:id="90" w:name="_Toc37780444"/>
            <w:bookmarkStart w:id="91" w:name="_Toc37780064"/>
            <w:bookmarkStart w:id="92" w:name="_Toc37287332"/>
            <w:bookmarkStart w:id="93" w:name="_Toc37334563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bookmarkEnd w:id="89"/>
            <w:bookmarkEnd w:id="90"/>
            <w:bookmarkEnd w:id="91"/>
            <w:bookmarkEnd w:id="92"/>
            <w:bookmarkEnd w:id="93"/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4" w:name="_Toc37287333"/>
            <w:bookmarkStart w:id="95" w:name="_Toc37334564"/>
            <w:bookmarkStart w:id="96" w:name="_Toc37334388"/>
            <w:bookmarkStart w:id="97" w:name="_Toc37780445"/>
            <w:bookmarkStart w:id="98" w:name="_Toc3778006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Работать над речевым этикетом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ситуациях учебного и бытового общения.</w:t>
            </w:r>
            <w:bookmarkEnd w:id="94"/>
            <w:bookmarkEnd w:id="95"/>
            <w:bookmarkEnd w:id="96"/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Ориентироваться в содержании текста и понимать его смысл, различать типы речи</w:t>
            </w:r>
            <w:bookmarkEnd w:id="97"/>
            <w:bookmarkEnd w:id="9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9" w:name="_Toc37780446"/>
            <w:bookmarkStart w:id="100" w:name="_Toc37780066"/>
            <w:r>
              <w:rPr>
                <w:rFonts w:ascii="Times New Roman" w:hAnsi="Times New Roman"/>
                <w:sz w:val="24"/>
                <w:szCs w:val="24"/>
              </w:rPr>
              <w:t>5</w:t>
            </w:r>
            <w:bookmarkEnd w:id="99"/>
            <w:bookmarkEnd w:id="100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Круглый стол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1" w:name="_Toc37780448"/>
            <w:bookmarkStart w:id="102" w:name="_Toc37780068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Художественный стиль речи</w:t>
            </w:r>
            <w:bookmarkEnd w:id="101"/>
            <w:bookmarkEnd w:id="102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3" w:name="_Toc37780450"/>
            <w:bookmarkStart w:id="104" w:name="_Toc37334569"/>
            <w:bookmarkStart w:id="105" w:name="_Toc37334393"/>
            <w:bookmarkStart w:id="106" w:name="_Toc37287338"/>
            <w:bookmarkStart w:id="107" w:name="_Toc3778007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назначение разных видов текстов. Распознавать художественный стиль речи.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Оценивать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процесс и результат выполнения задания.</w:t>
            </w:r>
            <w:bookmarkEnd w:id="103"/>
            <w:bookmarkEnd w:id="104"/>
            <w:bookmarkEnd w:id="105"/>
            <w:bookmarkEnd w:id="106"/>
            <w:bookmarkEnd w:id="107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8" w:name="_Toc37780081"/>
            <w:bookmarkStart w:id="109" w:name="_Toc37780461"/>
            <w:r>
              <w:rPr>
                <w:rFonts w:ascii="Times New Roman" w:hAnsi="Times New Roman"/>
                <w:sz w:val="24"/>
                <w:szCs w:val="24"/>
              </w:rPr>
              <w:t>5</w:t>
            </w:r>
            <w:bookmarkEnd w:id="108"/>
            <w:bookmarkEnd w:id="109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110" w:name="_Toc37780462"/>
            <w:bookmarkStart w:id="111" w:name="_Toc37780082"/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Практикум</w:t>
            </w:r>
            <w:bookmarkEnd w:id="110"/>
            <w:bookmarkEnd w:id="111"/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2" w:name="_Toc37780083"/>
            <w:bookmarkStart w:id="113" w:name="_Toc37780463"/>
            <w:r>
              <w:rPr>
                <w:rFonts w:ascii="Times New Roman" w:hAnsi="Times New Roman"/>
                <w:sz w:val="24"/>
                <w:szCs w:val="24"/>
              </w:rPr>
              <w:t>Текст, его основные признаки</w:t>
            </w:r>
            <w:bookmarkEnd w:id="112"/>
            <w:bookmarkEnd w:id="113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4" w:name="_Toc37780465"/>
            <w:bookmarkStart w:id="115" w:name="_Toc37780085"/>
            <w:r>
              <w:rPr>
                <w:rFonts w:ascii="Times New Roman" w:hAnsi="Times New Roman"/>
                <w:sz w:val="24"/>
                <w:szCs w:val="24"/>
              </w:rPr>
              <w:t>Определять признаки текста, тему, основную мысль, идею текста, авторскую позицию.</w:t>
            </w:r>
            <w:bookmarkEnd w:id="114"/>
            <w:bookmarkEnd w:id="115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6" w:name="_Toc37780086"/>
            <w:bookmarkStart w:id="117" w:name="_Toc37780466"/>
            <w:r>
              <w:rPr>
                <w:rFonts w:ascii="Times New Roman" w:hAnsi="Times New Roman"/>
                <w:sz w:val="24"/>
                <w:szCs w:val="24"/>
              </w:rPr>
              <w:t>5</w:t>
            </w:r>
            <w:bookmarkEnd w:id="116"/>
            <w:bookmarkEnd w:id="117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8" w:name="_Toc37780468"/>
            <w:bookmarkStart w:id="119" w:name="_Toc37780088"/>
            <w:r>
              <w:rPr>
                <w:rFonts w:ascii="Times New Roman" w:hAnsi="Times New Roman"/>
                <w:sz w:val="24"/>
                <w:szCs w:val="24"/>
              </w:rPr>
              <w:t>Основные события, содержащиеся в тексте, их последовательность</w:t>
            </w:r>
            <w:bookmarkEnd w:id="118"/>
            <w:bookmarkEnd w:id="119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0" w:name="_Toc37780090"/>
            <w:bookmarkStart w:id="121" w:name="_Toc37780470"/>
            <w:r>
              <w:rPr>
                <w:rFonts w:ascii="Times New Roman" w:hAnsi="Times New Roman"/>
                <w:sz w:val="24"/>
                <w:szCs w:val="24"/>
              </w:rPr>
              <w:t xml:space="preserve">Сопоставлять </w:t>
            </w:r>
            <w:r>
              <w:rPr>
                <w:rFonts w:ascii="Times New Roman" w:hAnsi="Times New Roman"/>
                <w:sz w:val="24"/>
                <w:szCs w:val="24"/>
              </w:rPr>
              <w:t>основные текстовые и внетекстовые компоненты.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из текста или придумать заголовок, соответствующий содержанию и общему смыслу текста.</w:t>
            </w:r>
            <w:bookmarkEnd w:id="120"/>
            <w:bookmarkEnd w:id="121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22" w:name="_Toc37780146"/>
            <w:bookmarkStart w:id="123" w:name="_Toc37780526"/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bookmarkEnd w:id="122"/>
            <w:bookmarkEnd w:id="123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4" w:name="_Toc37780148"/>
            <w:bookmarkStart w:id="125" w:name="_Toc37780528"/>
            <w:r>
              <w:rPr>
                <w:rFonts w:ascii="Times New Roman" w:hAnsi="Times New Roman"/>
                <w:sz w:val="24"/>
                <w:szCs w:val="24"/>
              </w:rPr>
              <w:t>Типология текстов</w:t>
            </w:r>
            <w:bookmarkEnd w:id="124"/>
            <w:bookmarkEnd w:id="125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6" w:name="_Toc37780149"/>
            <w:bookmarkStart w:id="127" w:name="_Toc37780529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bookmarkEnd w:id="126"/>
            <w:bookmarkEnd w:id="127"/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Воспринимать на слух и понимать различные виды сообщений.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Ориентироваться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 содержании текста и понимать его целостный смысл, определять назначение разных видов текста.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28" w:name="_Toc37780162"/>
            <w:bookmarkStart w:id="129" w:name="_Toc37780542"/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bookmarkEnd w:id="128"/>
            <w:bookmarkEnd w:id="129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Семинар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30" w:name="_Toc37780544"/>
            <w:bookmarkStart w:id="131" w:name="_Toc3778016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Признаки текста</w:t>
            </w:r>
            <w:bookmarkEnd w:id="130"/>
            <w:bookmarkEnd w:id="131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Определять признаки текста, тему, основную мысль, идею текста, авторскую позицию.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32" w:name="_Toc37780170"/>
            <w:bookmarkStart w:id="133" w:name="_Toc37780550"/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bookmarkEnd w:id="132"/>
            <w:bookmarkEnd w:id="133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консультация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4" w:name="_Toc37780172"/>
            <w:bookmarkStart w:id="135" w:name="_Toc3778055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Оценка текста</w:t>
            </w:r>
            <w:bookmarkEnd w:id="134"/>
            <w:bookmarkEnd w:id="135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Откликаться на форму текста: оценивать не только содержание текста, но и его форму, а в целом – мастерство его исполнения.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Выделять необходимую информацию из литературных источников.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Строить рассуждения.</w:t>
            </w:r>
          </w:p>
          <w:p w:rsidR="006A6C1C" w:rsidRDefault="006A6C1C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36" w:name="_Toc37780174"/>
            <w:bookmarkStart w:id="137" w:name="_Toc37780554"/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bookmarkEnd w:id="136"/>
            <w:bookmarkEnd w:id="137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38" w:name="_Toc37780176"/>
            <w:bookmarkStart w:id="139" w:name="_Toc37780556"/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Мое первое произведение</w:t>
            </w:r>
            <w:bookmarkEnd w:id="138"/>
            <w:bookmarkEnd w:id="139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особенности каждого жанра. Писать свое произведение. Участвовать на конкурсе, представив свое произведение.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40" w:name="_Toc37780622"/>
            <w:bookmarkStart w:id="141" w:name="_Toc37780242"/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bookmarkEnd w:id="140"/>
            <w:bookmarkEnd w:id="141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bookmarkStart w:id="142" w:name="_Toc37780623"/>
            <w:bookmarkStart w:id="143" w:name="_Toc37780243"/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</w:t>
            </w:r>
            <w:bookmarkEnd w:id="142"/>
            <w:bookmarkEnd w:id="143"/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4" w:name="_Toc37780244"/>
            <w:bookmarkStart w:id="145" w:name="_Toc37780624"/>
            <w:r>
              <w:rPr>
                <w:rFonts w:ascii="Times New Roman" w:hAnsi="Times New Roman"/>
                <w:sz w:val="24"/>
                <w:szCs w:val="24"/>
              </w:rPr>
              <w:t>Составление инструкции, алгоритма</w:t>
            </w:r>
            <w:bookmarkEnd w:id="144"/>
            <w:bookmarkEnd w:id="145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46" w:name="_Toc37780626"/>
            <w:bookmarkStart w:id="147" w:name="_Toc37780246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Составлять инструкции, алгоритмы, решать учебно-познавательные и учебно-практические задачи,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требующие полного и критического понимания текста</w:t>
            </w:r>
            <w:bookmarkEnd w:id="146"/>
            <w:bookmarkEnd w:id="147"/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48" w:name="_Toc37780638"/>
            <w:bookmarkStart w:id="149" w:name="_Toc37780258"/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bookmarkEnd w:id="148"/>
            <w:bookmarkEnd w:id="149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50" w:name="_Toc37780260"/>
            <w:bookmarkStart w:id="151" w:name="_Toc37780640"/>
            <w:r>
              <w:rPr>
                <w:rFonts w:ascii="Times New Roman" w:hAnsi="Times New Roman"/>
                <w:sz w:val="24"/>
                <w:szCs w:val="24"/>
                <w:lang w:val="tt-RU"/>
              </w:rPr>
              <w:t>Пути восполнения недостающей информации</w:t>
            </w:r>
            <w:bookmarkEnd w:id="150"/>
            <w:bookmarkEnd w:id="151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52" w:name="_Toc37780642"/>
            <w:bookmarkStart w:id="153" w:name="_Toc37780262"/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Выделять не только главную, но избыточную информацию и недостающую. Прогнозировать последовательность изложения идей текста</w:t>
            </w:r>
            <w:bookmarkEnd w:id="152"/>
            <w:bookmarkEnd w:id="153"/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54" w:name="_Toc37780643"/>
            <w:bookmarkStart w:id="155" w:name="_Toc37780263"/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bookmarkEnd w:id="154"/>
            <w:bookmarkEnd w:id="155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56" w:name="_Toc37780265"/>
            <w:bookmarkStart w:id="157" w:name="_Toc37780645"/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Учебный ди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алог</w:t>
            </w:r>
            <w:bookmarkEnd w:id="156"/>
            <w:bookmarkEnd w:id="157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58" w:name="_Toc37780647"/>
            <w:bookmarkStart w:id="159" w:name="_Toc37780267"/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Использовать полученный опыт восприятия информационных объектов для обогащения чувственного опыта, высказывать оценочные суждения и свою точку зрения о полученном сообщении (прочитанном тексте).</w:t>
            </w:r>
            <w:bookmarkEnd w:id="158"/>
            <w:bookmarkEnd w:id="159"/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Участвовать в учебном диалоге при обсуждении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прочитанного или прослушанного текста.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60" w:name="_Toc37780268"/>
            <w:bookmarkStart w:id="161" w:name="_Toc37780648"/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bookmarkEnd w:id="160"/>
            <w:bookmarkEnd w:id="161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Тренинг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62" w:name="_Toc37780270"/>
            <w:bookmarkStart w:id="163" w:name="_Toc3778065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Комплексный анализ текста</w:t>
            </w:r>
            <w:bookmarkEnd w:id="162"/>
            <w:bookmarkEnd w:id="163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64" w:name="_Toc37780272"/>
            <w:bookmarkStart w:id="165" w:name="_Toc37780652"/>
            <w:r>
              <w:rPr>
                <w:rFonts w:ascii="Times New Roman" w:hAnsi="Times New Roman"/>
                <w:sz w:val="24"/>
                <w:szCs w:val="24"/>
                <w:lang w:val="tt-RU"/>
              </w:rPr>
              <w:t>Вносить коррективы в действие после его завершения на основе его оценки.</w:t>
            </w:r>
            <w:bookmarkEnd w:id="164"/>
            <w:bookmarkEnd w:id="165"/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Проводить комплексный анализ текста.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66" w:name="_Toc37780671"/>
            <w:bookmarkStart w:id="167" w:name="_Toc37780291"/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bookmarkEnd w:id="166"/>
            <w:bookmarkEnd w:id="167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8" w:name="_Toc37780673"/>
            <w:bookmarkStart w:id="169" w:name="_Toc37780293"/>
            <w:r>
              <w:rPr>
                <w:rFonts w:ascii="Times New Roman" w:hAnsi="Times New Roman"/>
                <w:sz w:val="24"/>
                <w:szCs w:val="24"/>
              </w:rPr>
              <w:t>Языковые особенности разных стилей речи</w:t>
            </w:r>
            <w:bookmarkEnd w:id="168"/>
            <w:bookmarkEnd w:id="169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70" w:name="_Toc37780675"/>
            <w:bookmarkStart w:id="171" w:name="_Toc37780295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текстами различных стилей.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Анализировать подтекст (использованные языковые средства и структуры текста).</w:t>
            </w:r>
            <w:bookmarkEnd w:id="170"/>
            <w:bookmarkEnd w:id="171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72" w:name="_Toc37780676"/>
            <w:bookmarkStart w:id="173" w:name="_Toc37780296"/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bookmarkEnd w:id="172"/>
            <w:bookmarkEnd w:id="173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Практикум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4" w:name="_Toc37780678"/>
            <w:bookmarkStart w:id="175" w:name="_Toc37780298"/>
            <w:r>
              <w:rPr>
                <w:rFonts w:ascii="Times New Roman" w:hAnsi="Times New Roman"/>
                <w:sz w:val="24"/>
                <w:szCs w:val="24"/>
              </w:rPr>
              <w:t>Речевая ситуация</w:t>
            </w:r>
            <w:bookmarkEnd w:id="174"/>
            <w:bookmarkEnd w:id="175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76" w:name="_Toc37780300"/>
            <w:bookmarkStart w:id="177" w:name="_Toc37780680"/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Использовать язык для воздействия на адресата (воспринимающего речь). Уметь вести себя в процессе речевого общения.</w:t>
            </w:r>
            <w:bookmarkEnd w:id="176"/>
            <w:bookmarkEnd w:id="177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78" w:name="_Toc37780686"/>
            <w:bookmarkStart w:id="179" w:name="_Toc37780306"/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bookmarkEnd w:id="178"/>
            <w:bookmarkEnd w:id="179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консультация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0" w:name="_Toc37780308"/>
            <w:bookmarkStart w:id="181" w:name="_Toc37780688"/>
            <w:r>
              <w:rPr>
                <w:rFonts w:ascii="Times New Roman" w:hAnsi="Times New Roman"/>
                <w:sz w:val="24"/>
                <w:szCs w:val="24"/>
              </w:rPr>
              <w:t>Научный доклад</w:t>
            </w:r>
            <w:bookmarkEnd w:id="180"/>
            <w:bookmarkEnd w:id="181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82" w:name="_Toc37780690"/>
            <w:bookmarkStart w:id="183" w:name="_Toc37780310"/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Выделять главное и второстепенное в собранном материале.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Знать основные кретерии написания научных работ (рефератов, докладов, выступлений).</w:t>
            </w:r>
            <w:bookmarkEnd w:id="182"/>
            <w:bookmarkEnd w:id="183"/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84" w:name="_Toc37780767"/>
            <w:bookmarkStart w:id="185" w:name="_Toc37780387"/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bookmarkEnd w:id="184"/>
            <w:bookmarkEnd w:id="185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186" w:name="_Toc37780768"/>
            <w:bookmarkStart w:id="187" w:name="_Toc37780388"/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Мировое кафе</w:t>
            </w:r>
            <w:bookmarkEnd w:id="186"/>
            <w:bookmarkEnd w:id="187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bookmarkStart w:id="188" w:name="_Toc37780769"/>
            <w:bookmarkStart w:id="189" w:name="_Toc37780389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Формулирование выводов, основанных на содержании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текста</w:t>
            </w:r>
            <w:bookmarkEnd w:id="188"/>
            <w:bookmarkEnd w:id="189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90" w:name="_Toc37780391"/>
            <w:bookmarkStart w:id="191" w:name="_Toc37780771"/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Формулировать тезис, выражающий общий смысл текста.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Подбирать аргументы, формулировать выводы, формировать на основе текста систему аргументов (доводов) для обоснования определенной позиции</w:t>
            </w:r>
            <w:bookmarkEnd w:id="190"/>
            <w:bookmarkEnd w:id="191"/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92" w:name="_Toc37780772"/>
            <w:bookmarkStart w:id="193" w:name="_Toc37780392"/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bookmarkEnd w:id="192"/>
            <w:bookmarkEnd w:id="193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Семинар</w:t>
            </w:r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bookmarkStart w:id="194" w:name="_Toc37780774"/>
            <w:bookmarkStart w:id="195" w:name="_Toc37780394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Составление тезисов с опорой на прочитанный т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екст</w:t>
            </w:r>
            <w:bookmarkEnd w:id="194"/>
            <w:bookmarkEnd w:id="195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96" w:name="_Toc37780776"/>
            <w:bookmarkStart w:id="197" w:name="_Toc37780396"/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Ставить перед собой цель чтения, направляя внимание на полезную в данный момент информацию</w:t>
            </w:r>
            <w:bookmarkEnd w:id="196"/>
            <w:bookmarkEnd w:id="197"/>
            <w:r>
              <w:rPr>
                <w:rFonts w:ascii="Times New Roman" w:hAnsi="Times New Roman"/>
                <w:sz w:val="24"/>
                <w:szCs w:val="24"/>
                <w:lang w:val="tt-RU"/>
              </w:rPr>
              <w:t>. Составлять тезисы по прочитанному тексту.</w:t>
            </w:r>
          </w:p>
        </w:tc>
      </w:tr>
      <w:tr w:rsidR="006A6C1C">
        <w:tc>
          <w:tcPr>
            <w:tcW w:w="858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198" w:name="_Toc37780777"/>
            <w:bookmarkStart w:id="199" w:name="_Toc37780397"/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bookmarkEnd w:id="198"/>
            <w:bookmarkEnd w:id="199"/>
          </w:p>
        </w:tc>
        <w:tc>
          <w:tcPr>
            <w:tcW w:w="225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bookmarkStart w:id="200" w:name="_Toc37780398"/>
            <w:bookmarkStart w:id="201" w:name="_Toc37780778"/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Воркшоп</w:t>
            </w:r>
            <w:bookmarkEnd w:id="200"/>
            <w:bookmarkEnd w:id="201"/>
          </w:p>
        </w:tc>
        <w:tc>
          <w:tcPr>
            <w:tcW w:w="2329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bookmarkStart w:id="202" w:name="_Toc37780399"/>
            <w:bookmarkStart w:id="203" w:name="_Toc37780779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Оценка содержания, языковых особенностей и структуры текста</w:t>
            </w:r>
            <w:bookmarkEnd w:id="202"/>
            <w:bookmarkEnd w:id="203"/>
          </w:p>
        </w:tc>
        <w:tc>
          <w:tcPr>
            <w:tcW w:w="891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204" w:name="_Toc37780781"/>
            <w:bookmarkStart w:id="205" w:name="_Toc37780401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Связывать информацию, обнаруженную 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тексте, со знаниями из других источников.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Оценивать утверждения, сделанные в тексте, исходя из своих представлений о мире.</w:t>
            </w:r>
          </w:p>
          <w:p w:rsidR="006A6C1C" w:rsidRDefault="005B02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Находить доводы в защиту своей точки зрения</w:t>
            </w:r>
            <w:bookmarkEnd w:id="204"/>
            <w:bookmarkEnd w:id="205"/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6A6C1C" w:rsidRDefault="005B02FD">
      <w:pPr>
        <w:pStyle w:val="afc"/>
        <w:keepNext/>
        <w:keepLines/>
        <w:numPr>
          <w:ilvl w:val="0"/>
          <w:numId w:val="2"/>
        </w:numPr>
        <w:spacing w:after="0" w:line="360" w:lineRule="auto"/>
        <w:ind w:left="1066" w:hanging="357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206" w:name="_Toc37334663"/>
      <w:bookmarkStart w:id="207" w:name="_Toc37780791"/>
      <w:bookmarkStart w:id="208" w:name="_Toc44796732"/>
      <w:r>
        <w:rPr>
          <w:rFonts w:ascii="Times New Roman" w:eastAsia="Times New Roman" w:hAnsi="Times New Roman"/>
          <w:b/>
          <w:bCs/>
          <w:sz w:val="28"/>
          <w:szCs w:val="28"/>
        </w:rPr>
        <w:t>Система условий реализации учебной программы</w:t>
      </w:r>
      <w:bookmarkEnd w:id="206"/>
      <w:bookmarkEnd w:id="207"/>
      <w:bookmarkEnd w:id="208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</w:p>
    <w:bookmarkEnd w:id="59"/>
    <w:p w:rsidR="006A6C1C" w:rsidRDefault="005B02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 обучения напрямую связано с </w:t>
      </w:r>
      <w:r>
        <w:rPr>
          <w:rFonts w:ascii="Times New Roman" w:hAnsi="Times New Roman"/>
          <w:sz w:val="28"/>
          <w:szCs w:val="28"/>
        </w:rPr>
        <w:t>материально-техническим оснащением, в особенности должны учитываться следующие аспекты: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оснащение кабинета материалами, способствующими развитию эстетического вкуса обучающихся, национального самосознания и этнокультурных представлений;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правильная </w:t>
      </w:r>
      <w:r>
        <w:rPr>
          <w:rFonts w:ascii="Times New Roman" w:hAnsi="Times New Roman"/>
          <w:sz w:val="28"/>
          <w:szCs w:val="28"/>
          <w:lang w:val="tt-RU"/>
        </w:rPr>
        <w:t>организация учебной деятельности;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наличие в кабинете репродукций картин и скульптур, музыкальных произведений; наличие раздаточных и наглядных средств обучения, наличие в достаточном количестве методических и информационных материалов;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оснащенность библиот</w:t>
      </w:r>
      <w:r>
        <w:rPr>
          <w:rFonts w:ascii="Times New Roman" w:hAnsi="Times New Roman"/>
          <w:sz w:val="28"/>
          <w:szCs w:val="28"/>
          <w:lang w:val="tt-RU"/>
        </w:rPr>
        <w:t>еки необходимым для использования на занятиях количеством книг, учебников, справочной литературы по этнокультурологии, наличие сборников произведений устного народного творчества, исторических источников, словарей, энциклопедий; регулярное пополнение фонда</w:t>
      </w:r>
      <w:r>
        <w:rPr>
          <w:rFonts w:ascii="Times New Roman" w:hAnsi="Times New Roman"/>
          <w:sz w:val="28"/>
          <w:szCs w:val="28"/>
          <w:lang w:val="tt-RU"/>
        </w:rPr>
        <w:t xml:space="preserve"> газетами и журналами для детей, новыми книгами;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оборудование лингафонного кабинета, оснащение кабинета необходимыми техническими средствами для возможности использования телевидения и Интернета, в том числе аудио– и видеоматериалами, мультимедийными образ</w:t>
      </w:r>
      <w:r>
        <w:rPr>
          <w:rFonts w:ascii="Times New Roman" w:hAnsi="Times New Roman"/>
          <w:sz w:val="28"/>
          <w:szCs w:val="28"/>
          <w:lang w:val="tt-RU"/>
        </w:rPr>
        <w:t>овательными программами, электронными учебниками и пособиями, электронной библиотекой, компьютерными программами для проверки знаний обучающихся;</w:t>
      </w:r>
    </w:p>
    <w:p w:rsidR="006A6C1C" w:rsidRDefault="005B02FD">
      <w:pPr>
        <w:pStyle w:val="afc"/>
        <w:widowControl w:val="0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создание условий для обучающихся публиковать свои статьи в газетах и журналах, сборниках научных статей, прини</w:t>
      </w:r>
      <w:r>
        <w:rPr>
          <w:rFonts w:ascii="Times New Roman" w:hAnsi="Times New Roman"/>
          <w:sz w:val="28"/>
          <w:szCs w:val="28"/>
          <w:lang w:val="tt-RU"/>
        </w:rPr>
        <w:t>мать участие в конкурсах, тематических и практических конференциях, семинарах.</w:t>
      </w:r>
    </w:p>
    <w:p w:rsidR="006A6C1C" w:rsidRDefault="005B02FD">
      <w:pPr>
        <w:tabs>
          <w:tab w:val="left" w:pos="13880"/>
        </w:tabs>
        <w:spacing w:after="0" w:line="360" w:lineRule="auto"/>
        <w:ind w:firstLine="709"/>
        <w:jc w:val="center"/>
        <w:rPr>
          <w:rFonts w:ascii="Times New Roman" w:hAnsi="Times New Roman"/>
          <w:b/>
          <w:spacing w:val="4"/>
          <w:sz w:val="28"/>
          <w:szCs w:val="28"/>
          <w:lang w:val="tt-RU"/>
        </w:rPr>
      </w:pPr>
      <w:r>
        <w:rPr>
          <w:rFonts w:ascii="Times New Roman" w:hAnsi="Times New Roman"/>
          <w:b/>
          <w:spacing w:val="4"/>
          <w:sz w:val="28"/>
          <w:szCs w:val="28"/>
          <w:lang w:val="tt-RU"/>
        </w:rPr>
        <w:t>Учебно-методическое обеспечение</w:t>
      </w:r>
    </w:p>
    <w:p w:rsidR="006A6C1C" w:rsidRDefault="005B02FD">
      <w:pPr>
        <w:tabs>
          <w:tab w:val="left" w:pos="13880"/>
        </w:tabs>
        <w:spacing w:after="0" w:line="360" w:lineRule="auto"/>
        <w:ind w:firstLine="709"/>
        <w:jc w:val="center"/>
        <w:rPr>
          <w:rFonts w:ascii="Times New Roman" w:hAnsi="Times New Roman"/>
          <w:b/>
          <w:spacing w:val="4"/>
          <w:sz w:val="28"/>
          <w:szCs w:val="28"/>
          <w:lang w:val="tt-RU"/>
        </w:rPr>
      </w:pPr>
      <w:r>
        <w:rPr>
          <w:rFonts w:ascii="Times New Roman" w:hAnsi="Times New Roman"/>
          <w:b/>
          <w:spacing w:val="4"/>
          <w:sz w:val="28"/>
          <w:szCs w:val="28"/>
          <w:lang w:val="tt-RU"/>
        </w:rPr>
        <w:t xml:space="preserve">Учебная литература </w:t>
      </w:r>
    </w:p>
    <w:p w:rsidR="006A6C1C" w:rsidRDefault="005B02FD">
      <w:pPr>
        <w:pStyle w:val="afc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Харисов Ф.Ф., Харисова Ч.М. Иллюстрированный татарско-русский тематический словарь. – Казань: Татарское книжное издательство,</w:t>
      </w:r>
      <w:r>
        <w:rPr>
          <w:rFonts w:ascii="Times New Roman" w:hAnsi="Times New Roman"/>
          <w:sz w:val="28"/>
          <w:szCs w:val="28"/>
          <w:lang w:val="tt-RU"/>
        </w:rPr>
        <w:t xml:space="preserve"> 2017. – 142 с.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Габдулла Тукайның тормыш һәм иҗат хроникасы өчен материаллар (1886–1907) = Материалы к хронике жизни и творчества Габдулла Тукая (1886–1907). – Казан: ТӘҺСИ, 2018. – 448 б.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Галиуллин К.Р. Татар фольклоры теле: мәкальләр, канатлы әйтелмәләр</w:t>
      </w:r>
      <w:r>
        <w:rPr>
          <w:rFonts w:ascii="Times New Roman" w:hAnsi="Times New Roman"/>
          <w:sz w:val="28"/>
          <w:szCs w:val="28"/>
          <w:lang w:val="tt-RU"/>
        </w:rPr>
        <w:t>, җор сүзләр һәм әйтемнәр: сүзлек. – Казан: ТӘҺСИ, 2018. – 588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Гарипова Ф.Г. Татар топономиясе: халкыбызның географик атамаларында – терминнар. – Казан: ТӘҺСИ, 2017. – 456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Даутов Р.Н., Рахмани Р.Ф. Әдипләребез: библиографик белешмәлек: 2 томда: 1 то</w:t>
      </w:r>
      <w:r>
        <w:rPr>
          <w:rFonts w:ascii="Times New Roman" w:hAnsi="Times New Roman"/>
          <w:sz w:val="28"/>
          <w:szCs w:val="28"/>
          <w:lang w:val="tt-RU"/>
        </w:rPr>
        <w:t>м. – Казан: Татарстан китап нәшрияты, 2009. – 751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грамматикасы: өч томда. Тулыландырылган 2 нче басма. I том. – Казан: ТӘҺСИ, 2015. – 512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грамматикасы: өч томда. Тулыландырылган 2 нче басма. III том. – Казан: ТӘҺСИ, 2017. – 536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л</w:t>
      </w:r>
      <w:r>
        <w:rPr>
          <w:rFonts w:ascii="Times New Roman" w:hAnsi="Times New Roman"/>
          <w:sz w:val="28"/>
          <w:szCs w:val="28"/>
          <w:lang w:val="tt-RU"/>
        </w:rPr>
        <w:t>ексикологиясе: өч томда. I том. – Казан: ТӘҺСИ, 2015. – 352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лексикологиясе: өч томда. II том. – Казан: ТӘҺСИ, 2016. – 392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лексикологиясе: өч томда. III том. – Казан: ТӘҺСИ, 2017. – 536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теленең аңлатмалы сүзлеге: I том: А–В. – </w:t>
      </w:r>
      <w:r>
        <w:rPr>
          <w:rFonts w:ascii="Times New Roman" w:hAnsi="Times New Roman"/>
          <w:sz w:val="28"/>
          <w:szCs w:val="28"/>
          <w:lang w:val="tt-RU"/>
        </w:rPr>
        <w:t>Казан: ТӘҺСИ, 2015. – 712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теленең аңлатмалы сүзлеге: II том: Г–Й. – Казан: ТӘҺСИ, 2016. – 748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теленең аңлатмалы сүзлеге: III том: К. – Казан: ТӘҺСИ, 2017. – 744 б.</w:t>
      </w:r>
    </w:p>
    <w:p w:rsidR="006A6C1C" w:rsidRDefault="005B02FD">
      <w:pPr>
        <w:pStyle w:val="afc"/>
        <w:tabs>
          <w:tab w:val="left" w:pos="13880"/>
        </w:tabs>
        <w:spacing w:after="0" w:line="360" w:lineRule="auto"/>
        <w:ind w:left="928"/>
        <w:jc w:val="center"/>
        <w:rPr>
          <w:rFonts w:ascii="Times New Roman" w:hAnsi="Times New Roman"/>
          <w:b/>
          <w:spacing w:val="4"/>
          <w:sz w:val="28"/>
          <w:szCs w:val="28"/>
          <w:lang w:val="tt-RU"/>
        </w:rPr>
      </w:pPr>
      <w:r>
        <w:rPr>
          <w:rFonts w:ascii="Times New Roman" w:hAnsi="Times New Roman"/>
          <w:b/>
          <w:spacing w:val="4"/>
          <w:sz w:val="28"/>
          <w:szCs w:val="28"/>
          <w:lang w:val="tt-RU"/>
        </w:rPr>
        <w:t>Научная литература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hyperlink r:id="rId9" w:tgtFrame="_blank" w:history="1">
        <w:r>
          <w:rPr>
            <w:rFonts w:ascii="Times New Roman" w:hAnsi="Times New Roman"/>
            <w:sz w:val="28"/>
            <w:szCs w:val="28"/>
          </w:rPr>
          <w:t>Тимерханов А.А, Фатхуллова К.С. Использование татарских электронных лексикографических ресурсов в образовательном процессе // Тюркское языкознание 21 века: лексикология и лексикография: материалы международной научной конференции, посвященной 80-</w:t>
        </w:r>
        <w:r>
          <w:rPr>
            <w:rFonts w:ascii="Times New Roman" w:hAnsi="Times New Roman"/>
            <w:sz w:val="28"/>
            <w:szCs w:val="28"/>
          </w:rPr>
          <w:t>летию создания Института языка, литературы и искусства им. Г. Ибрагимова АНТ. – Казань: ИЯЛИ, 2019. – С. 243–245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hyperlink r:id="rId10" w:tgtFrame="_blank" w:history="1">
        <w:r>
          <w:rPr>
            <w:rFonts w:ascii="Times New Roman" w:hAnsi="Times New Roman"/>
            <w:sz w:val="28"/>
            <w:szCs w:val="28"/>
          </w:rPr>
          <w:t>Фатхуллова К.С., Денмухаметова Э.Н. Принцип текстоцентризма в обучении род</w:t>
        </w:r>
        <w:r>
          <w:rPr>
            <w:rFonts w:ascii="Times New Roman" w:hAnsi="Times New Roman"/>
            <w:sz w:val="28"/>
            <w:szCs w:val="28"/>
          </w:rPr>
          <w:t>ному (татарскому) языку</w:t>
        </w:r>
        <w:r>
          <w:rPr>
            <w:rFonts w:ascii="Times New Roman" w:hAnsi="Times New Roman"/>
            <w:sz w:val="28"/>
            <w:szCs w:val="28"/>
            <w:lang w:val="tt-RU"/>
          </w:rPr>
          <w:t xml:space="preserve"> </w:t>
        </w:r>
        <w:r>
          <w:rPr>
            <w:rFonts w:ascii="Times New Roman" w:hAnsi="Times New Roman"/>
            <w:sz w:val="28"/>
            <w:szCs w:val="28"/>
          </w:rPr>
          <w:t>//</w:t>
        </w:r>
        <w:r>
          <w:rPr>
            <w:rFonts w:ascii="Times New Roman" w:hAnsi="Times New Roman"/>
            <w:sz w:val="28"/>
            <w:szCs w:val="28"/>
            <w:lang w:val="tt-RU"/>
          </w:rPr>
          <w:t xml:space="preserve"> </w:t>
        </w:r>
        <w:r>
          <w:rPr>
            <w:rFonts w:ascii="Times New Roman" w:hAnsi="Times New Roman"/>
            <w:sz w:val="28"/>
            <w:szCs w:val="28"/>
          </w:rPr>
          <w:t>Правовые основы функционирования государственных и региональных языков в условиях дву- и многоязычия (мировой опыт реализации языковой политики в федеративных государствах): международная научно-практическая конференция 11 декабр</w:t>
        </w:r>
        <w:r>
          <w:rPr>
            <w:rFonts w:ascii="Times New Roman" w:hAnsi="Times New Roman"/>
            <w:sz w:val="28"/>
            <w:szCs w:val="28"/>
          </w:rPr>
          <w:t>я 2019 года, г. Казань: сб. материалов. – Казань: ИЯЛИ, 2019. – C. 200–202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Шакурова М.М., Гиниятуллина Л.М. Дидактическое построение учебных заданий разного уровня сложности по родному (татарскому) языку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tt-RU"/>
        </w:rPr>
        <w:t xml:space="preserve">/ </w:t>
      </w:r>
      <w:r>
        <w:rPr>
          <w:rFonts w:ascii="Times New Roman" w:hAnsi="Times New Roman"/>
          <w:sz w:val="28"/>
          <w:szCs w:val="28"/>
        </w:rPr>
        <w:t xml:space="preserve">II Международная научно-практическая </w:t>
      </w:r>
      <w:r>
        <w:rPr>
          <w:rFonts w:ascii="Times New Roman" w:hAnsi="Times New Roman"/>
          <w:sz w:val="28"/>
          <w:szCs w:val="28"/>
        </w:rPr>
        <w:t>конференция «Татарское языкознание в контексте Евразийской гуманитарной науки». 21</w:t>
      </w:r>
      <w:r>
        <w:rPr>
          <w:rFonts w:ascii="Times New Roman" w:hAnsi="Times New Roman"/>
          <w:sz w:val="28"/>
          <w:szCs w:val="28"/>
          <w:lang w:val="tt-RU"/>
        </w:rPr>
        <w:t>–</w:t>
      </w:r>
      <w:r>
        <w:rPr>
          <w:rFonts w:ascii="Times New Roman" w:hAnsi="Times New Roman"/>
          <w:sz w:val="28"/>
          <w:szCs w:val="28"/>
        </w:rPr>
        <w:t>24 ноября 2019 года. – Казань: Изд-во Казан. ун-та</w:t>
      </w:r>
      <w:r>
        <w:rPr>
          <w:rFonts w:ascii="Times New Roman" w:hAnsi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/>
          <w:sz w:val="28"/>
          <w:szCs w:val="28"/>
        </w:rPr>
        <w:t>2019. – С. 297</w:t>
      </w:r>
      <w:r>
        <w:rPr>
          <w:rFonts w:ascii="Times New Roman" w:hAnsi="Times New Roman"/>
          <w:sz w:val="28"/>
          <w:szCs w:val="28"/>
          <w:lang w:val="tt-RU"/>
        </w:rPr>
        <w:t>–</w:t>
      </w:r>
      <w:r>
        <w:rPr>
          <w:rFonts w:ascii="Times New Roman" w:hAnsi="Times New Roman"/>
          <w:sz w:val="28"/>
          <w:szCs w:val="28"/>
        </w:rPr>
        <w:t>300.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Шакурова М.М., Юсупова З.Ф. Татарско-русское двуязычие и его использование в обучении татарскому язык</w:t>
      </w:r>
      <w:r>
        <w:rPr>
          <w:rFonts w:ascii="Times New Roman" w:hAnsi="Times New Roman"/>
          <w:sz w:val="28"/>
          <w:szCs w:val="28"/>
        </w:rPr>
        <w:t xml:space="preserve">у // Вестник Челябинского гос. пед. ун-та, 2017. – № 7. – С. 122–126.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Гиниятуллина Л.М, Шәкүрова М.М. Туган телне укыту методикасының бүгенге көн проблемалары. – Казан: Вестфалика, 2018. – 120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Гиниятуллина Л.М., Шәкүрова М.М. «Туган тел»не укытуның яңа</w:t>
      </w:r>
      <w:r>
        <w:rPr>
          <w:rFonts w:ascii="Times New Roman" w:hAnsi="Times New Roman"/>
          <w:sz w:val="28"/>
          <w:szCs w:val="28"/>
          <w:lang w:val="tt-RU"/>
        </w:rPr>
        <w:t>ча эчтәлеге // Фәнни Татарстан. – 2018. – № 2. – Б. 140–146.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hyperlink r:id="rId11" w:tgtFrame="_blank" w:history="1">
        <w:r>
          <w:rPr>
            <w:rFonts w:ascii="Times New Roman" w:hAnsi="Times New Roman"/>
            <w:sz w:val="28"/>
            <w:szCs w:val="28"/>
          </w:rPr>
          <w:t>Фәтхуллова К.С. Туган телләрне заманча укыту // Совершенствование методики обучения языкам: площадка обмена прогрессивной практико</w:t>
        </w:r>
        <w:r>
          <w:rPr>
            <w:rFonts w:ascii="Times New Roman" w:hAnsi="Times New Roman"/>
            <w:sz w:val="28"/>
            <w:szCs w:val="28"/>
          </w:rPr>
          <w:t>й: материалы III Международного научно-методического онлайн-семинара (Казань – Астана – Измир, 20 февраля 2019 г.) – Казань: Изд. Каз. ун-та, 2019. – С. 442–445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Шәкүрова М.М. Татар телен укыту методикасының фәнни мирасы (XVIII гасыр ахыры – XX гасыр). </w:t>
      </w:r>
      <w:r>
        <w:rPr>
          <w:rFonts w:ascii="Times New Roman" w:hAnsi="Times New Roman"/>
          <w:sz w:val="28"/>
          <w:szCs w:val="28"/>
        </w:rPr>
        <w:t>– Казан: Ихлас, 2012.</w:t>
      </w:r>
      <w:r>
        <w:rPr>
          <w:rFonts w:ascii="Times New Roman" w:hAnsi="Times New Roman"/>
          <w:sz w:val="28"/>
          <w:szCs w:val="28"/>
          <w:lang w:val="tt-RU"/>
        </w:rPr>
        <w:t xml:space="preserve"> – 148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Шәкүрова М.М., Гыйниятуллина Л.М. Мәктәп дәреслекләренең заманча концепцияләре // Фәнни Татарстан. – 2019. – № 3. – Б. 90–95.</w:t>
      </w:r>
    </w:p>
    <w:p w:rsidR="006A6C1C" w:rsidRDefault="005B02FD">
      <w:pPr>
        <w:pStyle w:val="afc"/>
        <w:tabs>
          <w:tab w:val="left" w:pos="13880"/>
        </w:tabs>
        <w:spacing w:after="0" w:line="360" w:lineRule="auto"/>
        <w:ind w:left="928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Методическая литература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Максимов Н.В. Технология обучения татарскому языку на основе моделей речи. </w:t>
      </w:r>
      <w:r>
        <w:rPr>
          <w:rFonts w:ascii="Times New Roman" w:hAnsi="Times New Roman"/>
          <w:sz w:val="28"/>
          <w:szCs w:val="28"/>
          <w:lang w:val="tt-RU"/>
        </w:rPr>
        <w:t>– Казань: Татарское книжное издательство, 2015. – 255 с.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Нигматуллина Р.Р. Изучающим татарский язык. Правила и упражнения. – Казань: Татарское книжное издательство, 2015. – 205 с.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Шәкүрова М.М., Гыйниятуллина Л.М. 5–9 нчы сыйныфларда </w:t>
      </w:r>
      <w:r>
        <w:rPr>
          <w:rFonts w:ascii="Times New Roman" w:hAnsi="Times New Roman"/>
          <w:spacing w:val="4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 xml:space="preserve">Туган тел» предметын </w:t>
      </w:r>
      <w:r>
        <w:rPr>
          <w:rFonts w:ascii="Times New Roman" w:hAnsi="Times New Roman"/>
          <w:sz w:val="28"/>
          <w:szCs w:val="28"/>
          <w:lang w:val="tt-RU"/>
        </w:rPr>
        <w:t>яңача укыту. Методик ярдәмлек. – Казан: ТР ФА ТӘһСИ, 2018. – 44 б.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hyperlink r:id="rId12" w:tgtFrame="_blank" w:history="1">
        <w:r>
          <w:rPr>
            <w:rFonts w:ascii="Times New Roman" w:hAnsi="Times New Roman"/>
            <w:sz w:val="28"/>
            <w:szCs w:val="28"/>
            <w:lang w:val="tt-RU"/>
          </w:rPr>
          <w:t>Шәкүрова М.М. Юсупов А.Ф., Хөснетдинов Д.Х. Татар урта гомуми белем бирү оешмаларында татар телен укыту методикасы. – Казан:</w:t>
        </w:r>
        <w:r>
          <w:rPr>
            <w:rFonts w:ascii="Times New Roman" w:hAnsi="Times New Roman"/>
            <w:sz w:val="28"/>
            <w:szCs w:val="28"/>
            <w:lang w:val="tt-RU"/>
          </w:rPr>
          <w:t xml:space="preserve"> Казан ун-ты, 2015. 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– 110 б.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hyperlink r:id="rId13" w:tgtFrame="_blank" w:history="1">
        <w:r>
          <w:rPr>
            <w:rFonts w:ascii="Times New Roman" w:hAnsi="Times New Roman"/>
            <w:sz w:val="28"/>
            <w:szCs w:val="28"/>
            <w:shd w:val="clear" w:color="auto" w:fill="FFFFFF"/>
            <w:lang w:val="tt-RU"/>
          </w:rPr>
          <w:t xml:space="preserve">Юсупова А.Ш., Кириллова З.Н., Фәтхуллова К.С. Татар теленә өйрәтү: үткәне һәм бүгенгесе. </w:t>
        </w:r>
        <w:r>
          <w:rPr>
            <w:rFonts w:ascii="Times New Roman" w:hAnsi="Times New Roman"/>
            <w:sz w:val="28"/>
            <w:szCs w:val="28"/>
            <w:lang w:val="tt-RU"/>
          </w:rPr>
          <w:t>–</w:t>
        </w:r>
        <w:r>
          <w:rPr>
            <w:rFonts w:ascii="Times New Roman" w:hAnsi="Times New Roman"/>
            <w:sz w:val="28"/>
            <w:szCs w:val="28"/>
            <w:shd w:val="clear" w:color="auto" w:fill="FFFFFF"/>
            <w:lang w:val="tt-RU"/>
          </w:rPr>
          <w:t xml:space="preserve"> Казан: Вестфалика, 2011. </w:t>
        </w:r>
        <w:r>
          <w:rPr>
            <w:rFonts w:ascii="Times New Roman" w:hAnsi="Times New Roman"/>
            <w:sz w:val="28"/>
            <w:szCs w:val="28"/>
            <w:lang w:val="tt-RU"/>
          </w:rPr>
          <w:t>–</w:t>
        </w:r>
        <w:r>
          <w:rPr>
            <w:rFonts w:ascii="Times New Roman" w:hAnsi="Times New Roman"/>
            <w:sz w:val="28"/>
            <w:szCs w:val="28"/>
            <w:shd w:val="clear" w:color="auto" w:fill="FFFFFF"/>
            <w:lang w:val="tt-RU"/>
          </w:rPr>
          <w:t xml:space="preserve"> 212 б.</w:t>
        </w:r>
      </w:hyperlink>
    </w:p>
    <w:p w:rsidR="006A6C1C" w:rsidRDefault="005B02FD">
      <w:pPr>
        <w:pStyle w:val="afc"/>
        <w:tabs>
          <w:tab w:val="left" w:pos="13880"/>
        </w:tabs>
        <w:spacing w:after="0" w:line="360" w:lineRule="auto"/>
        <w:ind w:left="928"/>
        <w:jc w:val="center"/>
        <w:rPr>
          <w:rFonts w:ascii="Times New Roman" w:eastAsia="Times New Roman" w:hAnsi="Times New Roman"/>
          <w:b/>
          <w:color w:val="0000FF"/>
          <w:sz w:val="28"/>
          <w:szCs w:val="28"/>
          <w:u w:val="single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Информационно-ресурсное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обеспечение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Библиотека художественных произведений на татарском языке // URL: http:// Kitapxane.at.ru (дата обращения: 17.10.2019)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Единое окно доступа к информационным ресурсам // URL: http://window.edu.ru (дата обращения: 02.02.2020)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Институт развития о</w:t>
      </w:r>
      <w:r>
        <w:rPr>
          <w:rFonts w:ascii="Times New Roman" w:hAnsi="Times New Roman"/>
          <w:sz w:val="28"/>
          <w:szCs w:val="28"/>
        </w:rPr>
        <w:t xml:space="preserve">бразования РТ // URL: http://www.irort.ru (дата обращения: 17.10.2019)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Министерство просвещения Российской Федерации // URL: http:// https://edu.gov.ru (дата обращения: 02.02.2020)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Министерство образования и науки РТ // URL: http://mon.tatarstan.ru (дата обращения: 02.02.2020)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Образовательный портал Министерства образования и науки РТ // URL: http://www.edu. kzn.ru (дата обращения: 17.10.2019)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Портал татарского образования // URL: </w:t>
      </w:r>
      <w:r>
        <w:rPr>
          <w:rFonts w:ascii="Times New Roman" w:hAnsi="Times New Roman"/>
          <w:sz w:val="28"/>
          <w:szCs w:val="28"/>
        </w:rPr>
        <w:t>belem.ru ru (дата обращения: 17.10.2019)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Словари и самоучители татарскому языку // URL: http:// Tatar.com.ru (дата обращения: 10.02.2019)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Татарско-русский on-line словарь // URL: http:// suzlek.ru (дата обращения: 10.02.2019)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Татарский язык: большой элект</w:t>
      </w:r>
      <w:r>
        <w:rPr>
          <w:rFonts w:ascii="Times New Roman" w:hAnsi="Times New Roman"/>
          <w:sz w:val="28"/>
          <w:szCs w:val="28"/>
        </w:rPr>
        <w:t xml:space="preserve">ронный свод // URL: http://www.antat.ru/ru/tatzet (дата обращения: 17.10.2019)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Тексты на татарском языке // URL: http:// Tatarca.boom.ru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УМК «Сэлам!» // URL: http://selam.tatar (дата обращения: 20.11.2019)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Федеральный портал «Российское образование» // </w:t>
      </w:r>
      <w:r>
        <w:rPr>
          <w:rFonts w:ascii="Times New Roman" w:hAnsi="Times New Roman"/>
          <w:sz w:val="28"/>
          <w:szCs w:val="28"/>
        </w:rPr>
        <w:t xml:space="preserve">URL: http://www.edu.ru (дата обращения: 02.02.2020) 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Фонд сохранения и изучения родных языков народов Российской Федерации // URL: https://родныеязыки.рф (дата обращения: 07.04.2020)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Школьная электронная энциклопедия «Татар иле» // URL: http://www.tatarmul</w:t>
      </w:r>
      <w:r>
        <w:rPr>
          <w:rFonts w:ascii="Times New Roman" w:hAnsi="Times New Roman"/>
          <w:sz w:val="28"/>
          <w:szCs w:val="28"/>
        </w:rPr>
        <w:t>tfilm.ru (дата обращения: 24.07.2019)</w:t>
      </w:r>
    </w:p>
    <w:p w:rsidR="006A6C1C" w:rsidRDefault="005B02FD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Языки народов России в Интернете // URL: http://www.peoples.org.ru (дата обращения: 07.04.2020).</w:t>
      </w:r>
    </w:p>
    <w:p w:rsidR="006A6C1C" w:rsidRDefault="006A6C1C">
      <w:pPr>
        <w:spacing w:after="0" w:line="360" w:lineRule="auto"/>
        <w:rPr>
          <w:lang w:val="tt-RU"/>
        </w:rPr>
      </w:pPr>
    </w:p>
    <w:bookmarkEnd w:id="36"/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</w:rPr>
      </w:pP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Приложение 1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 рабочей программе по предмету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«Родной язык»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для обучающихся  6А, 6Б классов </w:t>
      </w:r>
    </w:p>
    <w:p w:rsidR="006A6C1C" w:rsidRDefault="005B02FD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Календарно-тематическое планирование</w:t>
      </w:r>
    </w:p>
    <w:tbl>
      <w:tblPr>
        <w:tblStyle w:val="af5"/>
        <w:tblW w:w="9975" w:type="dxa"/>
        <w:tblInd w:w="-651" w:type="dxa"/>
        <w:tblLayout w:type="fixed"/>
        <w:tblLook w:val="04A0" w:firstRow="1" w:lastRow="0" w:firstColumn="1" w:lastColumn="0" w:noHBand="0" w:noVBand="1"/>
      </w:tblPr>
      <w:tblGrid>
        <w:gridCol w:w="495"/>
        <w:gridCol w:w="3825"/>
        <w:gridCol w:w="630"/>
        <w:gridCol w:w="555"/>
        <w:gridCol w:w="510"/>
        <w:gridCol w:w="705"/>
        <w:gridCol w:w="570"/>
        <w:gridCol w:w="2685"/>
      </w:tblGrid>
      <w:tr w:rsidR="006A6C1C">
        <w:tc>
          <w:tcPr>
            <w:tcW w:w="49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№</w:t>
            </w:r>
          </w:p>
        </w:tc>
        <w:tc>
          <w:tcPr>
            <w:tcW w:w="382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Тема урока</w:t>
            </w:r>
          </w:p>
        </w:tc>
        <w:tc>
          <w:tcPr>
            <w:tcW w:w="1695" w:type="dxa"/>
            <w:gridSpan w:val="3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Кол-во часов</w:t>
            </w:r>
          </w:p>
        </w:tc>
        <w:tc>
          <w:tcPr>
            <w:tcW w:w="127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Дата изуч</w:t>
            </w: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Autospacing="1"/>
              <w:rPr>
                <w:lang w:val="en-US"/>
              </w:rPr>
            </w:pPr>
            <w:r>
              <w:rPr>
                <w:lang w:val="en-US"/>
              </w:rPr>
              <w:t>Электр. Цифр. Обр. ресурсы</w:t>
            </w:r>
          </w:p>
        </w:tc>
      </w:tr>
      <w:tr w:rsidR="006A6C1C">
        <w:tc>
          <w:tcPr>
            <w:tcW w:w="49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82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Кон. раб</w:t>
            </w:r>
          </w:p>
        </w:tc>
        <w:tc>
          <w:tcPr>
            <w:tcW w:w="51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Прак. раб</w:t>
            </w:r>
          </w:p>
        </w:tc>
        <w:tc>
          <w:tcPr>
            <w:tcW w:w="70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6А</w:t>
            </w:r>
          </w:p>
        </w:tc>
        <w:tc>
          <w:tcPr>
            <w:tcW w:w="57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6Б</w:t>
            </w:r>
          </w:p>
        </w:tc>
        <w:tc>
          <w:tcPr>
            <w:tcW w:w="268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Язык и культура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en-US"/>
              </w:rPr>
              <w:t>11111</w:t>
            </w: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Работа с текстами о языковых контактах, взаимовлиянии татарского и русского языков.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Фонетика.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14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15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6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7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</w:t>
            </w:r>
            <w:r>
              <w:rPr>
                <w:sz w:val="24"/>
                <w:szCs w:val="24"/>
              </w:rPr>
              <w:t xml:space="preserve">ий образовательный портал Белем.ру </w:t>
            </w:r>
            <w:hyperlink r:id="rId18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Style w:val="a6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9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//URL:http:// selam/tatar/</w:t>
            </w:r>
          </w:p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 xml:space="preserve">Система гласных и  согласных звуков татарского языка.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Изменение гласных звуков татарского языка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Изменение согласных звуков татарского языка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Орфография.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Правописание  букв, обозначающих сочетание двух звуков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Буква ъ и ь.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Однозначные и многозначные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20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21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2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3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образовательный портал Белем.ру </w:t>
            </w:r>
            <w:hyperlink r:id="rId24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Style w:val="a6"/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образовательный пор</w:t>
            </w:r>
            <w:r>
              <w:rPr>
                <w:sz w:val="24"/>
                <w:szCs w:val="24"/>
              </w:rPr>
              <w:t xml:space="preserve">тал Гыйлем.татар </w:t>
            </w:r>
            <w:hyperlink r:id="rId25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//URL:http:// selam/tatar/</w:t>
            </w:r>
          </w:p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 xml:space="preserve">Слова с прямым и переносным значением.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Синонимы.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Антонимы.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Общетюркские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Заимствованные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Лексический анализ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Морфемика и словообразование.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Корень слова. Окончание.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Однокоренные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Диктант за </w:t>
            </w:r>
            <w:r>
              <w:rPr>
                <w:sz w:val="24"/>
                <w:szCs w:val="24"/>
                <w:lang w:val="en-US"/>
              </w:rPr>
              <w:t>I четверть.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Морфология.</w:t>
            </w:r>
          </w:p>
          <w:p w:rsidR="006A6C1C" w:rsidRDefault="006A6C1C">
            <w:pPr>
              <w:spacing w:beforeAutospacing="1" w:afterAutospacing="1" w:line="240" w:lineRule="auto"/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26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27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8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9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образовательный портал Белем.ру </w:t>
            </w:r>
            <w:hyperlink r:id="rId30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Style w:val="a6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31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//URL:http:// selam/tatar/</w:t>
            </w:r>
          </w:p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Имя существительное.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Склонение имён существительных по категории принадлежности.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Местоимение. Разряды местоимений.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Личные, вопросительные местоимения.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Притяжательные местоимения.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Указательные, отрицательные местоимения.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Определительные и неопределенные местоимения.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Неопределенные местоимения.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Спрягаемые глаголы.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Повелительное наклонение глагола.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Желательное наклонение глагола.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Изъявительное наклонение глагола.Настоящее время.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Глаголы прошедшего времени изъявительного наклонения.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Глаголы будущего времени изъявительного наклонения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Условное наклонение глагола.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Диктант за </w:t>
            </w:r>
            <w:r>
              <w:rPr>
                <w:sz w:val="24"/>
                <w:szCs w:val="24"/>
                <w:lang w:val="en-US"/>
              </w:rPr>
              <w:t>II четверть.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Служебные части речи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32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33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Онлайн-школа обучения татарскому языку «Ана теле» </w:t>
            </w:r>
            <w:hyperlink r:id="rId34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Методическая копилка учителей татарского языка </w:t>
            </w:r>
            <w:hyperlink r:id="rId35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Татарский образовательный портал Белем.ру </w:t>
            </w:r>
            <w:hyperlink r:id="rId36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Татарский образовательный портал Гыйлем.татар </w:t>
            </w:r>
            <w:hyperlink r:id="rId37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 xml:space="preserve">://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selam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tatar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Послелоги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Послеложные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Частицы.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Виды частиц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Союзы.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Звукоподражательные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Междометие.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Модальные слова.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Морфологический анализ частей речи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Диктант за </w:t>
            </w:r>
            <w:r>
              <w:rPr>
                <w:sz w:val="24"/>
                <w:szCs w:val="24"/>
                <w:lang w:val="en-US"/>
              </w:rPr>
              <w:t>III четверть.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Синтаксис. Пунктуация.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Второстепенные члены предложения.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38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39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Онлайн-школа обучения татарскому языку «Ана теле» </w:t>
            </w:r>
            <w:hyperlink r:id="rId40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Методическая копилка учителей татарского языка </w:t>
            </w:r>
            <w:hyperlink r:id="rId41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Татарский образовательный портал Белем.ру </w:t>
            </w:r>
            <w:hyperlink r:id="rId42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Татарский образовательный портал Гыйлем.татар </w:t>
            </w:r>
            <w:hyperlink r:id="rId43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 xml:space="preserve">://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selam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tatar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Определение.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Дополнение.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Виды обстоятельств.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места.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времени.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(рәвеш хәле)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меры и степени.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причины.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 w:val="restart"/>
          </w:tcPr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Образовательный ресурс </w:t>
            </w:r>
            <w:r>
              <w:rPr>
                <w:sz w:val="24"/>
                <w:szCs w:val="24"/>
                <w:lang w:val="en-US"/>
              </w:rPr>
              <w:t>tatarschool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ru</w:t>
            </w:r>
            <w:r>
              <w:rPr>
                <w:sz w:val="24"/>
                <w:szCs w:val="24"/>
              </w:rPr>
              <w:t xml:space="preserve"> </w:t>
            </w:r>
            <w:hyperlink r:id="rId44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tatarschool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Электронный русско-татарский словарь </w:t>
            </w:r>
            <w:hyperlink r:id="rId45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ganiev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org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46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anatele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ef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com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7" w:history="1">
              <w:r>
                <w:rPr>
                  <w:rStyle w:val="a6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mon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tatarstan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  <w:r>
                <w:rPr>
                  <w:rStyle w:val="a6"/>
                  <w:sz w:val="24"/>
                  <w:szCs w:val="24"/>
                  <w:lang w:val="en-US"/>
                </w:rPr>
                <w:t>kopil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</w:t>
            </w:r>
            <w:r>
              <w:rPr>
                <w:sz w:val="24"/>
                <w:szCs w:val="24"/>
              </w:rPr>
              <w:t xml:space="preserve">ий образовательный портал Белем.ру </w:t>
            </w:r>
            <w:hyperlink r:id="rId48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belem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ru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Style w:val="a6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49" w:history="1">
              <w:r>
                <w:rPr>
                  <w:rStyle w:val="a6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6"/>
                  <w:sz w:val="24"/>
                  <w:szCs w:val="24"/>
                </w:rPr>
                <w:t>://</w:t>
              </w:r>
              <w:r>
                <w:rPr>
                  <w:rStyle w:val="a6"/>
                  <w:sz w:val="24"/>
                  <w:szCs w:val="24"/>
                  <w:lang w:val="en-US"/>
                </w:rPr>
                <w:t>giylem</w:t>
              </w:r>
              <w:r>
                <w:rPr>
                  <w:rStyle w:val="a6"/>
                  <w:sz w:val="24"/>
                  <w:szCs w:val="24"/>
                </w:rPr>
                <w:t>.</w:t>
              </w:r>
              <w:r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6"/>
                  <w:sz w:val="24"/>
                  <w:szCs w:val="24"/>
                </w:rPr>
                <w:t>/</w:t>
              </w:r>
            </w:hyperlink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«Татармультфильм» Анимационная студия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https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  <w:p w:rsidR="006A6C1C" w:rsidRDefault="005B02FD">
            <w:pPr>
              <w:spacing w:beforeAutospacing="1" w:after="0" w:afterAutospacing="1" w:line="240" w:lineRule="auto"/>
              <w:rPr>
                <w:rFonts w:eastAsia="Times New Roman"/>
                <w:color w:val="0070C0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УМК «С</w:t>
            </w:r>
            <w:r>
              <w:rPr>
                <w:rFonts w:eastAsia="Times New Roman"/>
                <w:sz w:val="24"/>
                <w:szCs w:val="24"/>
                <w:lang w:val="tt-RU"/>
              </w:rPr>
              <w:t>ә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лам» 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//URL:http:// selam/tatar/</w:t>
            </w:r>
          </w:p>
          <w:p w:rsidR="006A6C1C" w:rsidRDefault="005B02FD">
            <w:pPr>
              <w:spacing w:beforeAutospacing="1" w:afterAutospacing="1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URL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http</w:t>
            </w:r>
            <w:r>
              <w:rPr>
                <w:rFonts w:eastAsia="Times New Roman"/>
                <w:color w:val="0070C0"/>
                <w:sz w:val="24"/>
                <w:szCs w:val="24"/>
              </w:rPr>
              <w:t>://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syzlek</w:t>
            </w:r>
            <w:r>
              <w:rPr>
                <w:rFonts w:eastAsia="Times New Roman"/>
                <w:color w:val="0070C0"/>
                <w:sz w:val="24"/>
                <w:szCs w:val="24"/>
              </w:rPr>
              <w:t>.</w:t>
            </w:r>
            <w:r>
              <w:rPr>
                <w:rFonts w:eastAsia="Times New Roman"/>
                <w:color w:val="0070C0"/>
                <w:sz w:val="24"/>
                <w:szCs w:val="24"/>
                <w:lang w:val="en-US"/>
              </w:rPr>
              <w:t>ru</w:t>
            </w:r>
            <w:r>
              <w:rPr>
                <w:rFonts w:eastAsia="Times New Roman"/>
                <w:color w:val="0070C0"/>
                <w:sz w:val="24"/>
                <w:szCs w:val="24"/>
              </w:rPr>
              <w:t>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цели.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Обстоятельство уступки.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Обстоятелство (кире хәл).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Повторение видов обстоятельств</w:t>
            </w:r>
            <w:r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Предложения с однородными </w:t>
            </w:r>
            <w:r>
              <w:rPr>
                <w:sz w:val="24"/>
                <w:szCs w:val="24"/>
                <w:lang w:val="tt-RU"/>
              </w:rPr>
              <w:t>членами.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Предложения с обращениями и вводными словами.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Знаки препинания в простом предложении.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Синтаксический анализ простого предложения.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  <w:vMerge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Контрольный годовой диктант.</w:t>
            </w:r>
          </w:p>
        </w:tc>
        <w:tc>
          <w:tcPr>
            <w:tcW w:w="63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5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Проектная работа.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Защита </w:t>
            </w:r>
            <w:r>
              <w:rPr>
                <w:sz w:val="24"/>
                <w:szCs w:val="24"/>
                <w:lang w:val="tt-RU"/>
              </w:rPr>
              <w:t>проектной работы.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Работа с текстом.Выделение главной и второстепенной информации в прослушанном и прочитанном тексте. 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Составление плана сочинения по репродукции картины.Составление письменного текста с опорой на план и репродукцию </w:t>
            </w:r>
            <w:r>
              <w:rPr>
                <w:sz w:val="24"/>
                <w:szCs w:val="24"/>
                <w:lang w:val="tt-RU"/>
              </w:rPr>
              <w:t>картины.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Составление устного текста по собственному плану.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Повторение пройденного материала за курс 6 класса.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pStyle w:val="afc"/>
              <w:numPr>
                <w:ilvl w:val="0"/>
                <w:numId w:val="17"/>
              </w:numPr>
              <w:spacing w:beforeAutospacing="1" w:afterAutospacing="1"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В</w:t>
            </w:r>
          </w:p>
        </w:tc>
        <w:tc>
          <w:tcPr>
            <w:tcW w:w="3825" w:type="dxa"/>
          </w:tcPr>
          <w:p w:rsidR="006A6C1C" w:rsidRDefault="005B02FD">
            <w:pPr>
              <w:spacing w:beforeAutospacing="1" w:afterAutospacing="1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63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55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8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</w:tbl>
    <w:p w:rsidR="006A6C1C" w:rsidRDefault="006A6C1C"/>
    <w:p w:rsidR="006A6C1C" w:rsidRDefault="006A6C1C"/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>7 класс</w:t>
      </w:r>
    </w:p>
    <w:tbl>
      <w:tblPr>
        <w:tblStyle w:val="af5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6A6C1C">
        <w:trPr>
          <w:jc w:val="center"/>
        </w:trPr>
        <w:tc>
          <w:tcPr>
            <w:tcW w:w="747" w:type="dxa"/>
            <w:vMerge w:val="restart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Кол-во академических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4151" w:type="dxa"/>
            <w:vMerge w:val="restart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6A6C1C">
        <w:trPr>
          <w:jc w:val="center"/>
        </w:trPr>
        <w:tc>
          <w:tcPr>
            <w:tcW w:w="747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9975" w:type="dxa"/>
            <w:gridSpan w:val="5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38" w:type="dxa"/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Деньги. Трата денег.</w:t>
            </w:r>
          </w:p>
        </w:tc>
        <w:tc>
          <w:tcPr>
            <w:tcW w:w="961" w:type="dxa"/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678" w:type="dxa"/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50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51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52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3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54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55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Шопинг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26 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9975" w:type="dxa"/>
            <w:gridSpan w:val="5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2.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Привет, друзья!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56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57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58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9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образовательный портал Белем.ру </w:t>
            </w:r>
            <w:hyperlink r:id="rId60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61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Среда обитания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Путь, пройденный книгой.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12ч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30 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9975" w:type="dxa"/>
            <w:gridSpan w:val="5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3.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Экстремальный спорт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62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63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64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65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66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67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Фильмы? Сериалы?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9ч</w:t>
            </w:r>
          </w:p>
        </w:tc>
        <w:tc>
          <w:tcPr>
            <w:tcW w:w="167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Если много играть...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 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9975" w:type="dxa"/>
            <w:gridSpan w:val="5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4.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6A6C1C">
        <w:trPr>
          <w:jc w:val="center"/>
        </w:trPr>
        <w:tc>
          <w:tcPr>
            <w:tcW w:w="747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438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Мегаполис</w:t>
            </w:r>
          </w:p>
        </w:tc>
        <w:tc>
          <w:tcPr>
            <w:tcW w:w="961" w:type="dxa"/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68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69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70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71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72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73" w:history="1">
              <w:r>
                <w:rPr>
                  <w:rStyle w:val="a6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</w:tbl>
    <w:p w:rsidR="006A6C1C" w:rsidRDefault="006A6C1C"/>
    <w:p w:rsidR="006A6C1C" w:rsidRDefault="006A6C1C"/>
    <w:p w:rsidR="006A6C1C" w:rsidRDefault="006A6C1C"/>
    <w:p w:rsidR="006A6C1C" w:rsidRDefault="006A6C1C"/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1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 рабочей программе по предмету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«Родной (татарский) язык»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обучающихся 7 класса </w:t>
      </w:r>
    </w:p>
    <w:p w:rsidR="006A6C1C" w:rsidRDefault="005B02FD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:rsidR="006A6C1C" w:rsidRDefault="006A6C1C"/>
    <w:tbl>
      <w:tblPr>
        <w:tblStyle w:val="af5"/>
        <w:tblW w:w="21600" w:type="dxa"/>
        <w:tblInd w:w="-651" w:type="dxa"/>
        <w:tblLayout w:type="fixed"/>
        <w:tblLook w:val="04A0" w:firstRow="1" w:lastRow="0" w:firstColumn="1" w:lastColumn="0" w:noHBand="0" w:noVBand="1"/>
      </w:tblPr>
      <w:tblGrid>
        <w:gridCol w:w="392"/>
        <w:gridCol w:w="2639"/>
        <w:gridCol w:w="356"/>
        <w:gridCol w:w="164"/>
        <w:gridCol w:w="382"/>
        <w:gridCol w:w="517"/>
        <w:gridCol w:w="499"/>
        <w:gridCol w:w="553"/>
        <w:gridCol w:w="1236"/>
        <w:gridCol w:w="1453"/>
        <w:gridCol w:w="236"/>
        <w:gridCol w:w="1219"/>
        <w:gridCol w:w="1453"/>
        <w:gridCol w:w="1453"/>
        <w:gridCol w:w="1453"/>
        <w:gridCol w:w="1453"/>
        <w:gridCol w:w="330"/>
        <w:gridCol w:w="1148"/>
        <w:gridCol w:w="305"/>
        <w:gridCol w:w="1453"/>
        <w:gridCol w:w="1453"/>
        <w:gridCol w:w="1453"/>
      </w:tblGrid>
      <w:tr w:rsidR="006A6C1C">
        <w:trPr>
          <w:gridAfter w:val="13"/>
          <w:wAfter w:w="23180" w:type="dxa"/>
        </w:trPr>
        <w:tc>
          <w:tcPr>
            <w:tcW w:w="49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4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урока</w:t>
            </w:r>
          </w:p>
        </w:tc>
        <w:tc>
          <w:tcPr>
            <w:tcW w:w="1890" w:type="dxa"/>
            <w:gridSpan w:val="4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-во часов</w:t>
            </w:r>
          </w:p>
        </w:tc>
        <w:tc>
          <w:tcPr>
            <w:tcW w:w="144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изуч</w:t>
            </w:r>
          </w:p>
        </w:tc>
        <w:tc>
          <w:tcPr>
            <w:tcW w:w="190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Theme="minorHAnsi" w:eastAsiaTheme="minorEastAsia" w:hAnsiTheme="minorHAnsi" w:cstheme="minorBidi"/>
                <w:lang w:eastAsia="ru-RU"/>
              </w:rPr>
            </w:pPr>
            <w:r>
              <w:t>Электр. Цифр. Обр. ресурсы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5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70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Прак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67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7А</w:t>
            </w:r>
          </w:p>
        </w:tc>
        <w:tc>
          <w:tcPr>
            <w:tcW w:w="76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7Б</w:t>
            </w:r>
          </w:p>
        </w:tc>
        <w:tc>
          <w:tcPr>
            <w:tcW w:w="190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A6C1C">
        <w:trPr>
          <w:gridAfter w:val="13"/>
          <w:wAfter w:w="23180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– 13 часов 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Привет, друзья! 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роизводные имена прилагательные.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Прилагательные с аффиксами -чан / -чән (эшчән, максатчан).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Воспоминания о летнем отдыхе. Использование в предложениях глагола прошедшего определенного времени изъявительного наклонения.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Виртуальная реальность. Использование в предложениях глагола настоящего и прошедшего определенного времени изъявительного наклонения.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Свободное время. Мое свободное время.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 в предложениях глагола настоящего времени изъявительного наклонения. Порядок слов в простом предложении.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Сегодня праздник. Повторение темы «Привет, друзья». Повторение прилагательных.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«Привет, Друзья!».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Среда обитания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Животные. Использование в речи существительных с аффиксами принадлежности </w:t>
            </w:r>
            <w:r>
              <w:rPr>
                <w:rFonts w:ascii="Times New Roman" w:hAnsi="Times New Roman"/>
                <w:sz w:val="24"/>
                <w:szCs w:val="24"/>
              </w:rPr>
              <w:t>3-его лица.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45" w:type="dxa"/>
          </w:tcPr>
          <w:p w:rsidR="006A6C1C" w:rsidRDefault="005B02FD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Опасные животные.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Наречия образа действия «тиз», «акрын/әкрен». Главные члены предложения, согласование подлежащего и сказуемого.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Места обитания. </w:t>
            </w:r>
            <w:r>
              <w:rPr>
                <w:rFonts w:ascii="Times New Roman" w:hAnsi="Times New Roman"/>
                <w:sz w:val="24"/>
                <w:szCs w:val="24"/>
              </w:rPr>
              <w:t>Виды ланшафта. Использование словосочетаний с изафетной связью.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Экстремальный климат. Конструкция, состоящая из деепричастия на –а/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-ә/-ый/-и основного глагола и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спомогательного глагола алу-мочь в </w:t>
            </w:r>
            <w:r>
              <w:rPr>
                <w:rFonts w:ascii="Times New Roman" w:hAnsi="Times New Roman"/>
                <w:sz w:val="24"/>
                <w:szCs w:val="24"/>
              </w:rPr>
              <w:t>утвердительной и отрицательной форме (яза ала – может писать).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Открытка о моем летнем отдыхе. Повторение пространственных послелогов в местно-временном падеже (тау башында).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лексического и грамматического материала по теме «Среда обитания».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Развитие речи </w:t>
            </w:r>
            <w:r>
              <w:rPr>
                <w:rFonts w:ascii="Times New Roman" w:hAnsi="Times New Roman"/>
                <w:sz w:val="24"/>
                <w:szCs w:val="24"/>
              </w:rPr>
              <w:t>по теме «Среда обитания».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Мир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моих увлечений – 5 часов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Экстремальный спорт. Использование в предложениях глагола прошедшего неопределенного времени изъявительного наклонения.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Рекорды. Использование в предложениях глагола будущего </w:t>
            </w:r>
            <w:r>
              <w:rPr>
                <w:rFonts w:ascii="Times New Roman" w:hAnsi="Times New Roman"/>
                <w:sz w:val="24"/>
                <w:szCs w:val="24"/>
              </w:rPr>
              <w:t>неопределенного времени изъявительного наклонения.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Распорядок дня. Части тела (повторение).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Деепричастия на –гач/-гәч/-кач/-кәч.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Герои сказок. Экстремальные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увлечения бесстрашных. Странные виды спорта. Использование в предложениях выражения желания (Минем сикерәсем килә.)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темы «Экстремальные виды сорта».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Проект «Экстремалы мира».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4"/>
          <w:wAfter w:w="7304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Мир моего «Я» - 11 часов</w:t>
            </w: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Деньги. Трата денег. Инфинитив.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Развитие речи. Находки. Образование инфинитива.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Слова, с которыми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инфинитив употребляется.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Карманные деньги. Нужны ли они? Употребление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инфинитива с модальными словами «ярый/ярамый, кир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әк/кирәкми, тиеш/тиеш түгел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Полезные советы.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Употребление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инфинитива в предло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ениях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деньги. Использование в предложениях глагола прошедшего определенного и неопределенного времени изъявительного наклонения.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Контрольная </w:t>
            </w:r>
            <w:r>
              <w:rPr>
                <w:rFonts w:ascii="Times New Roman" w:hAnsi="Times New Roman"/>
                <w:sz w:val="24"/>
                <w:szCs w:val="24"/>
              </w:rPr>
              <w:t>работа по теме «Деньги. Трата денег».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Повторение лексического и грамматического материала по теме «Деньги. Трата денег».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Шопинг. Вводные слова.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Полезные советы для шопинга. Изменение глагола повелительного наклонения по числам и лицам.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/>
                <w:sz w:val="24"/>
                <w:szCs w:val="24"/>
              </w:rPr>
              <w:t>речи по теме «Идем в магазин. Я - покупатель».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лексического и грамматического материала по теме «Шопинг».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4"/>
          <w:wAfter w:w="7304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Родина – 11 часов</w:t>
            </w: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Мегаполисы.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Предложения с простым глагольным сказуемым (Мин татарча беләм.), с именным сказуемым (Безнең гаиләбез тату.)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Достоинства и недостатки проживания в мегаполисе.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Предложения с простым глагольным сказуемым (Мин татарча беләм.), с именным сказуемым (Безнең гаиләбез тату.) и составным глагольным сказуемым (Мин укырга яратам.)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Удивительные мегаполисы.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Указательные «бу»,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«теге», «шул», «шундый».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 по теме «Мой город/место проживания».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Сравнительная степень прилагательных.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лексического и грамматического материала по теме «Мегаполисы».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Проект </w:t>
            </w:r>
            <w:r>
              <w:rPr>
                <w:rFonts w:ascii="Times New Roman" w:hAnsi="Times New Roman"/>
                <w:sz w:val="24"/>
                <w:szCs w:val="24"/>
              </w:rPr>
              <w:t>«Интересные мегаполисы мира».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Тайны моего города. Легенда о Зиланте. Глаголы прошедшего продолжительного времени III лица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единственного числа в утвердительной форме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белә иде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экскурсии.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 в предложениях глагола будущего определенного и неопределенного времени изъявительного наклонения.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Башня Сююмбеки. Легенды и факты. Использование в предложениях глагола прошедшего неопределенного времени изъявительного наклонения в утвердительной и отрицательной форме.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Легенды мира. Порядок слов в простых предложениях.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Предложения с простым глагольным сказуемым, с именным сказуемым и составным глагольным сказуемым.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Гербы городов России. Легенды. </w:t>
            </w:r>
            <w:r>
              <w:rPr>
                <w:rFonts w:ascii="Times New Roman" w:hAnsi="Times New Roman"/>
                <w:sz w:val="24"/>
                <w:szCs w:val="24"/>
              </w:rPr>
              <w:t>Государственные символы России и татарстана. Развитие речи.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лексического и грамматического материала.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«Тайны моего города».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4"/>
          <w:wAfter w:w="7304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 – 6 часов</w:t>
            </w: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4245" w:type="dxa"/>
          </w:tcPr>
          <w:p w:rsidR="006A6C1C" w:rsidRDefault="005B02F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Развлечения.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Порядок слов в простом предложении. Союзы: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«һәм, да/дә, та/тә, яки».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Интерактивные развлечения. Использование 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предложениях указательных местоимений.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Парки аттракционов. Использование словосочетаний с изафетной связью.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Виды развлечений. Развлекательные мероприятия.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местоимений «ул», «шул».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Зоотерапия. Анималотерапия. Вопросительные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/>
                <w:sz w:val="24"/>
                <w:szCs w:val="24"/>
              </w:rPr>
              <w:t>«Развлечения».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4"/>
          <w:wAfter w:w="7304" w:type="dxa"/>
        </w:trPr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Родина – 7 часов</w:t>
            </w: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Быть личностью. Качества успешного человека. Частицы «гына/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генә, кына/кенә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жизни. Местоимение «үз». Направительный падеж после аффиксов принажлежности.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Высказывания мудрых людей. Использование инфинитива с модальными словами.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Навыки успешных людей. Секреты успешности.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Предложения с простым глагольным сказуемым, с именным сказуемым и составным глагольным сказуемым.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Советы известных современников. Изменение глагола в повелительном наклонении.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 по теме «Быть личностью».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темы «Быть личностью»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Проект </w:t>
            </w:r>
            <w:r>
              <w:rPr>
                <w:rFonts w:ascii="Times New Roman" w:hAnsi="Times New Roman"/>
                <w:sz w:val="24"/>
                <w:szCs w:val="24"/>
              </w:rPr>
              <w:t>«Формула успеха».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6 часов</w:t>
            </w:r>
          </w:p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04" w:type="dxa"/>
            <w:gridSpan w:val="6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Фильмы, сериалы. Разнообразие жанров.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Определительные «барлык», «бөтен», «үз»,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һәр» местоимения.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Поход в кино.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Союзы: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«һәм», «да» / «дә», «та» / «тә», «яки».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речи по теме «Сериал или фильм». Национальное кино. Повторение порядковых </w:t>
            </w:r>
            <w:r>
              <w:rPr>
                <w:rFonts w:ascii="Times New Roman" w:hAnsi="Times New Roman"/>
                <w:sz w:val="24"/>
                <w:szCs w:val="24"/>
              </w:rPr>
              <w:t>числительных.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«Фильм, сериал?» </w:t>
            </w:r>
          </w:p>
        </w:tc>
        <w:tc>
          <w:tcPr>
            <w:tcW w:w="705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ошибками. Любим играть. Разнообразие игр.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Структура сложных предложений.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Сравнительная степень прилагательных.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Вредно ли много играть? Развитие речи «Давай поиграем!». Использование сложных предложений. 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9975" w:type="dxa"/>
            <w:gridSpan w:val="9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Мир вокруг меня – 9 часов</w:t>
            </w:r>
          </w:p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4" w:type="dxa"/>
            <w:gridSpan w:val="6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Путь, которую проходит книга. Виды книг. Использование слов «башта, аннары, ахырда».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Буккроссинг. Использование конструкции «-ып/-еп була/булмый».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Сообщения, письма поздравления. Исходный, направительный, местно-временной падежи имен существительных.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Найди меня! Геокешинг. Повторение количественных числительных.</w:t>
            </w:r>
          </w:p>
        </w:tc>
        <w:tc>
          <w:tcPr>
            <w:tcW w:w="705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705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48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Повторение лексико –грамматического материала по теме «Мир моих увлечений»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лексико –грамматического материала по теме «Мир моего «Я».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лексико –грамматического материала по теме «Мир вокруг меня».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rPr>
          <w:gridAfter w:val="13"/>
          <w:wAfter w:w="23180" w:type="dxa"/>
        </w:trPr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лексического и грамматического материала. 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  <w:gridSpan w:val="2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</w:tbl>
    <w:p w:rsidR="006A6C1C" w:rsidRDefault="006A6C1C">
      <w:pPr>
        <w:rPr>
          <w:lang w:val="en-US"/>
        </w:rPr>
      </w:pPr>
    </w:p>
    <w:p w:rsidR="006A6C1C" w:rsidRDefault="006A6C1C">
      <w:pPr>
        <w:rPr>
          <w:lang w:val="en-US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  <w:lang w:val="en-US"/>
        </w:rPr>
      </w:pPr>
    </w:p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>8 класс </w:t>
      </w:r>
    </w:p>
    <w:tbl>
      <w:tblPr>
        <w:tblStyle w:val="af5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6A6C1C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Электронные (цифровые) </w:t>
            </w: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образовательные ресурсы</w:t>
            </w:r>
          </w:p>
        </w:tc>
      </w:tr>
      <w:tr w:rsidR="006A6C1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бщени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е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и дружб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с ровесниками. Проблемы.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74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75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76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77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78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79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Свободное время,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любимые занятия и путешествия. Интересные события.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2.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Школьная жизнь. Наука и техника.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 xml:space="preserve"> Интернет.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80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81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82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83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84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85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Природа и человек.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Э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кологи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окружающ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ая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сред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 xml:space="preserve">. Будущее.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3.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Молодежная мода и дизайн. Мода. Гаджет устройства.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86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87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88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89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90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91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Здоровый образ жизни. Приятного аппетита!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4.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 xml:space="preserve">Города России и Татарстана, их достопримечательности.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Татарстан - мой родной край.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92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93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94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95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96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97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«Татармультфильм» Анима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Выдающиеся личности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 xml:space="preserve"> татарского народа (ученые, писатели, поэты, артисты, спортсмены).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кол-во часов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1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 рабочей программе по предмету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«Родной язык»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обучающихся  8 класса </w:t>
      </w:r>
    </w:p>
    <w:p w:rsidR="006A6C1C" w:rsidRDefault="005B02FD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tbl>
      <w:tblPr>
        <w:tblStyle w:val="af5"/>
        <w:tblW w:w="9975" w:type="dxa"/>
        <w:tblInd w:w="-651" w:type="dxa"/>
        <w:tblLayout w:type="fixed"/>
        <w:tblLook w:val="04A0" w:firstRow="1" w:lastRow="0" w:firstColumn="1" w:lastColumn="0" w:noHBand="0" w:noVBand="1"/>
      </w:tblPr>
      <w:tblGrid>
        <w:gridCol w:w="495"/>
        <w:gridCol w:w="4245"/>
        <w:gridCol w:w="435"/>
        <w:gridCol w:w="750"/>
        <w:gridCol w:w="705"/>
        <w:gridCol w:w="675"/>
        <w:gridCol w:w="765"/>
        <w:gridCol w:w="1905"/>
      </w:tblGrid>
      <w:tr w:rsidR="006A6C1C">
        <w:tc>
          <w:tcPr>
            <w:tcW w:w="49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4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урока</w:t>
            </w:r>
          </w:p>
        </w:tc>
        <w:tc>
          <w:tcPr>
            <w:tcW w:w="1890" w:type="dxa"/>
            <w:gridSpan w:val="3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-во часов</w:t>
            </w:r>
          </w:p>
        </w:tc>
        <w:tc>
          <w:tcPr>
            <w:tcW w:w="144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изуч</w:t>
            </w:r>
          </w:p>
        </w:tc>
        <w:tc>
          <w:tcPr>
            <w:tcW w:w="190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Theme="minorHAnsi" w:eastAsiaTheme="minorEastAsia" w:hAnsiTheme="minorHAnsi" w:cstheme="minorBidi"/>
                <w:lang w:eastAsia="ru-RU"/>
              </w:rPr>
            </w:pPr>
            <w:r>
              <w:t>Электр. Цифр. Обр. ресурсы</w:t>
            </w:r>
          </w:p>
        </w:tc>
      </w:tr>
      <w:tr w:rsidR="006A6C1C">
        <w:tc>
          <w:tcPr>
            <w:tcW w:w="49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70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Прак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67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8А</w:t>
            </w:r>
          </w:p>
        </w:tc>
        <w:tc>
          <w:tcPr>
            <w:tcW w:w="76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8Б</w:t>
            </w:r>
          </w:p>
        </w:tc>
        <w:tc>
          <w:tcPr>
            <w:tcW w:w="190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Моя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– 7 ч. 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Родина - Россия. Составные, производные имена существительные.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земля. Использование в предложениях конструкции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имя существительное +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общительный! Дружба народов. Использование в предложениях конструкци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 + 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Казанцы. Производные, парные, составные, сложные имена существительные.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Входная 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«Моя Родина»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«Моя Родина»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 - 10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Свободное время,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любимые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и интересные занятия. Порядок слов в простом предложении.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книги – интересно!</w:t>
            </w:r>
            <w:r>
              <w:rPr>
                <w:iCs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Использование в предложениях неопределенных местоимений.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Интересные события в моей жизни.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Вводные слова.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Новости с интернета.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Использование в предложениях неопределенных местоимений.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 закрепление </w:t>
            </w:r>
            <w:r>
              <w:rPr>
                <w:rFonts w:ascii="Times New Roman" w:hAnsi="Times New Roman"/>
                <w:sz w:val="24"/>
                <w:szCs w:val="24"/>
              </w:rPr>
              <w:t>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Свободное время,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любимые и интересные занятия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бщени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е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и дружб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с ровесниками.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Использование в предложениях 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подружится со сверстниками?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Использование в предложениях неопределенных местоимений.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Решаю конфликт. Использование в предложениях 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Общаюсь с родителями. Порядок слов 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сложных предложениях.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Вводные слова.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 по теме «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бщени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tt-RU"/>
              </w:rPr>
              <w:t>е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 xml:space="preserve"> и дружб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 xml:space="preserve"> с ровесниками. Проблемы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Мир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вокруг меня – 5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Интернет. Порядок слов в простых 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сложных предложениях.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Что я делаю в интернете? Порядок слов в простых 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сложных предложениях.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Жизнь без интернета. Использование в предложениях 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Отправляю сообщение. Использование в предложениях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конструкции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имя действия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+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послелог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өчен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Интернет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5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Нестандартные, оригинальные устройства. Использование в предложениях конструкции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 + 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ости 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Приложения и обновления. Использование в предложениях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ричастий настоя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щего времени.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Странные гаджеты. Использование в предложениях конструкци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 + 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ости  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Проект- патент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«Новый гаджет»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Гаджеты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Мир вокруг меня – 5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Школьная жизнь. Наука и техника.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Использование в предложениях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ричастий настоя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щего времени.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 задачу! Использование в предложениях инфинитива с модальными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словами.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техники дома.  Возвратный залог глагола.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Техника нужна, или нет? Использование в предложениях 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Школьная жизнь. Наука и техника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11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 xml:space="preserve">Молодежная мода и дизайн. </w:t>
            </w:r>
            <w:r>
              <w:rPr>
                <w:rFonts w:ascii="Times New Roman" w:hAnsi="Times New Roman"/>
                <w:sz w:val="24"/>
                <w:szCs w:val="24"/>
              </w:rPr>
              <w:t>Производные, парные, составные, сложные имена существительные.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Одежда – отражение внутреннего мира. Субкультуры.</w:t>
            </w:r>
            <w:r>
              <w:rPr>
                <w:color w:val="FF0000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Использование в предложениях причастий прошедщего времени.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Красивые качества людей. Изменение глагола повелительного наклонения по числам и лицам.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Виды моды. Изменение глагола повелительного наклонения по числам и лицам. Использование в предложениях 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«Мода – это профессия или творчество»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Молодежная мода и дизайн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Современный дизайн. Виды дизайна. Использование в предложениях </w:t>
            </w:r>
            <w:r>
              <w:rPr>
                <w:rFonts w:ascii="Times New Roman" w:hAnsi="Times New Roman"/>
                <w:sz w:val="24"/>
                <w:szCs w:val="24"/>
              </w:rPr>
              <w:t>конструкции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 + 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ости 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Имиджмейкер. Производные, парные, составные, сложные имена существительные.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Дизайн предмета. Глагол страдательного залога.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Комнатная мебель. Глагол страдательного залога.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 по теме «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tt-RU"/>
              </w:rPr>
              <w:t xml:space="preserve">Молодежная мода и 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tt-RU"/>
              </w:rPr>
              <w:t>дизайн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 - 6ч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РНО</w:t>
            </w:r>
            <w:r>
              <w:rPr>
                <w:rFonts w:ascii="Times New Roman" w:hAnsi="Times New Roman"/>
                <w:sz w:val="24"/>
                <w:szCs w:val="24"/>
              </w:rPr>
              <w:t>. Свободное время. Моя семья. Использование в предложениях конструкции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 + имя существительное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аффикс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val="tt-RU" w:eastAsia="ru-RU"/>
              </w:rPr>
              <w:t>ом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принадлеж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ости 3 лица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себе и о своей семье. Использование в предложениях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частиц “әнә, менә, бит, тагын”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Свободное время. Родственники. Изменение глагола повелительного наклонения по лицам и </w:t>
            </w:r>
            <w:r>
              <w:rPr>
                <w:rFonts w:ascii="Times New Roman" w:hAnsi="Times New Roman"/>
                <w:sz w:val="24"/>
                <w:szCs w:val="24"/>
              </w:rPr>
              <w:t>числам.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кого я похож? Глагол страдательного залога.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Древо жизни.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Использование в предложениях причастий прошедщего времени.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Молодежная мода и дизайн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12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Здоровый образ жизни. Приятного </w:t>
            </w:r>
            <w:r>
              <w:rPr>
                <w:rFonts w:ascii="Times New Roman" w:hAnsi="Times New Roman"/>
                <w:sz w:val="24"/>
                <w:szCs w:val="24"/>
              </w:rPr>
              <w:t>аппетита! Порядок слов в сложных предложениях.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Питание. Проблемы. Использование в предложениях конструкции «… ашыйсым килә/ килми»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Секреты кулинара. Склонение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составных имен существительных по падежам.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 готовлю кушать. Использование в предложениях составных имен существительных.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Любимое блюдо. Использование в </w:t>
            </w:r>
            <w:r>
              <w:rPr>
                <w:rFonts w:ascii="Times New Roman" w:hAnsi="Times New Roman"/>
                <w:sz w:val="24"/>
                <w:szCs w:val="24"/>
              </w:rPr>
              <w:t>предложениях составных имен существительных.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«Здоровый образ жизни. Приятного аппетита!»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Здоровье. Наречия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Заразные болезни. Наречия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Лечимся. Наречия меры и степени.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– врач! Использование в предложениях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конструкции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имя действия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+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послелог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өчен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«Здоровый образ жизни. Приятного аппетита!»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за год.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Мир вокруг меня -7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Э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кологи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окружающ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ая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сред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. Будущее.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Изменение глагола определенного будущего времени по лицам и числам.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Что нас ждет? Изменение глагола определенного будущего времени по лицам и числам.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Это </w:t>
            </w:r>
            <w:r>
              <w:rPr>
                <w:rFonts w:ascii="Times New Roman" w:hAnsi="Times New Roman"/>
                <w:sz w:val="24"/>
                <w:szCs w:val="24"/>
              </w:rPr>
              <w:t>–фантастика! Использование в предложениях форм  деепричастия на -ып, -еп, -п; -гач,гәч,-кач,-кәч.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Новые профессии. Использование в предложениях форм  деепричастия на -ып, -еп, -п; -гач,гәч,-кач,-кәч.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Мечты. Будущее. Главные и второстепенные члены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Э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кологи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окружающ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ая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сред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Главные и второстепенные члены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лексического и грамматического материала. 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6A6C1C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</w:tbl>
    <w:p w:rsidR="006A6C1C" w:rsidRDefault="006A6C1C"/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6A6C1C" w:rsidRDefault="005B02FD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>9  класс </w:t>
      </w:r>
    </w:p>
    <w:tbl>
      <w:tblPr>
        <w:tblStyle w:val="af5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6A6C1C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Электронные (цифровые) образовательные </w:t>
            </w:r>
            <w:r>
              <w:rPr>
                <w:rStyle w:val="a7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ресурсы</w:t>
            </w:r>
          </w:p>
        </w:tc>
      </w:tr>
      <w:tr w:rsidR="006A6C1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Здоровый образ жизни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. Что делать при стрессе? Хорошие и в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редные</w:t>
            </w:r>
            <w:r>
              <w:rPr>
                <w:rFonts w:ascii="Times New Roman" w:eastAsia="Times New Roman" w:hAnsi="Times New Roman"/>
                <w:i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привычки.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98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99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100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101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02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03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tabs>
                <w:tab w:val="left" w:pos="2532"/>
                <w:tab w:val="left" w:pos="4557"/>
              </w:tabs>
              <w:spacing w:after="0" w:afterAutospacing="1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Эмоциональный интеллект. Какой я?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Достижения науки и техники. Великие открытия. “Умный дом”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104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105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106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107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https://mon.tatarstan.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08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09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Путешествуем!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tabs>
                <w:tab w:val="left" w:pos="2532"/>
                <w:tab w:val="left" w:pos="4557"/>
              </w:tabs>
              <w:spacing w:after="0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Онлайн-общение. Общаюсь с друзьями.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3.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Планы на будущее.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Выбор профессии.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 Востребованные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професси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. Мечты - ожидания.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110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111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112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113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https://mon.tatarstan.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14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15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tabs>
                <w:tab w:val="left" w:pos="2532"/>
                <w:tab w:val="left" w:pos="4557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Выбор профессии.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Профессиональные </w:t>
            </w:r>
            <w:r>
              <w:rPr>
                <w:rFonts w:ascii="Times New Roman" w:hAnsi="Times New Roman"/>
                <w:sz w:val="24"/>
                <w:szCs w:val="24"/>
              </w:rPr>
              <w:t>учебные заведения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. Работа.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 4.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Республика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Татарстан. 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остижения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Республики Татарстан: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кономика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культура, спорт. Народы России.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Образовательный ресурс tatarschool.ru </w:t>
            </w:r>
            <w:hyperlink r:id="rId116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http://tatarschool.ru/</w:t>
              </w:r>
            </w:hyperlink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117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118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119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</w:t>
              </w:r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20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A6C1C" w:rsidRDefault="005B02FD">
            <w:pPr>
              <w:spacing w:after="0"/>
              <w:jc w:val="both"/>
              <w:rPr>
                <w:rStyle w:val="a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21" w:history="1">
              <w:r>
                <w:rPr>
                  <w:rStyle w:val="a6"/>
                  <w:rFonts w:ascii="Times New Roman" w:hAnsi="Times New Roman"/>
                  <w:sz w:val="20"/>
                  <w:szCs w:val="20"/>
                </w:rPr>
                <w:t>http://giylem.tatar/</w:t>
              </w:r>
            </w:hyperlink>
          </w:p>
          <w:p w:rsidR="006A6C1C" w:rsidRDefault="005B02FD">
            <w:pPr>
              <w:spacing w:after="0"/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«Татармультфильм» Анима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ционная студия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Выдающиеся представители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татарского народа. Татары в России и в мире.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Защитники Отечества.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9 Мая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ень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Победы.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6C1C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6A6C1C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кол-во часов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1C" w:rsidRDefault="005B02FD">
            <w:pPr>
              <w:spacing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1C" w:rsidRDefault="006A6C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6C1C" w:rsidRDefault="006A6C1C"/>
    <w:p w:rsidR="006A6C1C" w:rsidRDefault="006A6C1C"/>
    <w:p w:rsidR="006A6C1C" w:rsidRDefault="006A6C1C"/>
    <w:p w:rsidR="006A6C1C" w:rsidRDefault="006A6C1C"/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6A6C1C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1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 рабочей программе по предмету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«Родной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язык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6A6C1C" w:rsidRDefault="005B02FD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обучающихся  9А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, 9Б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</w:t>
      </w:r>
    </w:p>
    <w:p w:rsidR="006A6C1C" w:rsidRDefault="005B02FD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tbl>
      <w:tblPr>
        <w:tblStyle w:val="af5"/>
        <w:tblW w:w="9975" w:type="dxa"/>
        <w:tblInd w:w="-651" w:type="dxa"/>
        <w:tblLayout w:type="fixed"/>
        <w:tblLook w:val="04A0" w:firstRow="1" w:lastRow="0" w:firstColumn="1" w:lastColumn="0" w:noHBand="0" w:noVBand="1"/>
      </w:tblPr>
      <w:tblGrid>
        <w:gridCol w:w="495"/>
        <w:gridCol w:w="4245"/>
        <w:gridCol w:w="435"/>
        <w:gridCol w:w="750"/>
        <w:gridCol w:w="705"/>
        <w:gridCol w:w="675"/>
        <w:gridCol w:w="765"/>
        <w:gridCol w:w="1905"/>
      </w:tblGrid>
      <w:tr w:rsidR="006A6C1C">
        <w:tc>
          <w:tcPr>
            <w:tcW w:w="49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4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урока</w:t>
            </w:r>
          </w:p>
        </w:tc>
        <w:tc>
          <w:tcPr>
            <w:tcW w:w="1890" w:type="dxa"/>
            <w:gridSpan w:val="3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-во часов</w:t>
            </w:r>
          </w:p>
        </w:tc>
        <w:tc>
          <w:tcPr>
            <w:tcW w:w="1440" w:type="dxa"/>
            <w:gridSpan w:val="2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 xml:space="preserve"> изуч</w:t>
            </w:r>
          </w:p>
        </w:tc>
        <w:tc>
          <w:tcPr>
            <w:tcW w:w="1905" w:type="dxa"/>
            <w:vMerge w:val="restart"/>
          </w:tcPr>
          <w:p w:rsidR="006A6C1C" w:rsidRDefault="005B02FD">
            <w:pPr>
              <w:spacing w:beforeAutospacing="1" w:afterAutospacing="1"/>
              <w:rPr>
                <w:rFonts w:asciiTheme="minorHAnsi" w:eastAsiaTheme="minorEastAsia" w:hAnsiTheme="minorHAnsi" w:cstheme="minorBidi"/>
                <w:lang w:eastAsia="ru-RU"/>
              </w:rPr>
            </w:pPr>
            <w:r>
              <w:t xml:space="preserve">Электр. </w:t>
            </w:r>
            <w:r>
              <w:t>Цифр. Обр. ресурсы</w:t>
            </w:r>
          </w:p>
        </w:tc>
      </w:tr>
      <w:tr w:rsidR="006A6C1C">
        <w:tc>
          <w:tcPr>
            <w:tcW w:w="49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70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Прак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. раб</w:t>
            </w:r>
          </w:p>
        </w:tc>
        <w:tc>
          <w:tcPr>
            <w:tcW w:w="67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9А</w:t>
            </w:r>
          </w:p>
        </w:tc>
        <w:tc>
          <w:tcPr>
            <w:tcW w:w="76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9Б</w:t>
            </w:r>
          </w:p>
        </w:tc>
        <w:tc>
          <w:tcPr>
            <w:tcW w:w="1905" w:type="dxa"/>
            <w:vMerge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7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Планы на будущее.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Мечты и ожидания. Использование в предложениях конструкций «… барырга тели»; «… барасы килә».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Мечты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ожидания моих друзей. Использование в предложениях конструкций «… барырга тели»; «… барасы килә».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 мечты, и ожидания бывают разными. Использование в предложениях конструкций «… барырга тели»; «… барасы </w:t>
            </w:r>
            <w:r>
              <w:rPr>
                <w:rFonts w:ascii="Times New Roman" w:hAnsi="Times New Roman"/>
                <w:sz w:val="24"/>
                <w:szCs w:val="24"/>
              </w:rPr>
              <w:t>килә».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Пусть сбываются мечты! Глаголы повелительного наклонения III лица единственного и множественного числа в утвердительной и отрицательной формах.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минимума по теме «Мечты и ожидания».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Входная 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Мечты и ожидания. Вводные слова. Глаголы повелительного наклонения III лица единственного и множественного числа в утвердительной и отрицательной формах.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Родина – 5ч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Татары в России и в мире. </w:t>
            </w:r>
            <w:r>
              <w:rPr>
                <w:rFonts w:ascii="Times New Roman" w:hAnsi="Times New Roman"/>
                <w:sz w:val="24"/>
                <w:szCs w:val="24"/>
              </w:rPr>
              <w:t>Однородные члены предложения, средства связи между однородными членами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Татары, живущие за рубежом. Однородные члены предложения, средства связи между однородными членами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Татары в России. Однородные члены предложения, средства связи между однородными членами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Уважение к родному языку. Виды и типы простых предложений.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 закрепление лексического и грамматического минимума по теме «Татары в России и в мире».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 – 7ч.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 xml:space="preserve">Достижения науки 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и техники. Великие открытия.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причины.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Кто первый? Наречия времени. 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причины.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 xml:space="preserve">//URL:http://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Самые ненужные открытия. Наречия времени. 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причины.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Технологии будущего. Наречия времени. 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причины.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Восхищаюсь учеными – первооткрывателями!</w:t>
            </w:r>
            <w:r>
              <w:rPr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Сложносочиненные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союзами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һәм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ә, ләкин, да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дә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та (тә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яки.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b/>
                <w:iCs/>
                <w:spacing w:val="-4"/>
                <w:sz w:val="24"/>
                <w:szCs w:val="24"/>
                <w:lang w:val="tt-RU"/>
              </w:rPr>
              <w:t>Достижения науки</w:t>
            </w:r>
            <w:r>
              <w:rPr>
                <w:rFonts w:ascii="Times New Roman" w:eastAsia="Times New Roman" w:hAnsi="Times New Roman"/>
                <w:b/>
                <w:iCs/>
                <w:spacing w:val="-4"/>
                <w:sz w:val="24"/>
                <w:szCs w:val="24"/>
                <w:lang w:val="tt-RU"/>
              </w:rPr>
              <w:t xml:space="preserve"> и техники”.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РНО</w:t>
            </w:r>
            <w:r>
              <w:rPr>
                <w:rFonts w:ascii="Times New Roman" w:hAnsi="Times New Roman"/>
                <w:sz w:val="24"/>
                <w:szCs w:val="24"/>
              </w:rPr>
              <w:t>. Повторение и закрепление лексического и грамматического минимума по теме «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Достижения науки и техники. Великие открытия</w:t>
            </w:r>
            <w:r>
              <w:rPr>
                <w:rFonts w:ascii="Times New Roman" w:hAnsi="Times New Roman"/>
                <w:sz w:val="24"/>
                <w:szCs w:val="24"/>
              </w:rPr>
              <w:t>».  Видеопрезентация «Великие открытия, которые потрясли мир»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 – 6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 xml:space="preserve">Достижения науки и техники. Экология. </w:t>
            </w:r>
            <w:r>
              <w:rPr>
                <w:rFonts w:ascii="Times New Roman" w:hAnsi="Times New Roman"/>
                <w:sz w:val="24"/>
                <w:szCs w:val="24"/>
              </w:rPr>
              <w:t>Сложносочиненные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союзами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һәм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ә, ләкин, да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дә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та (тә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яки.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Природные катаклизмы.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равнения-уподобления.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Сложносочиненные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союзами.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Земли.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равнения-уподобления.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Сложносочиненные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союзами.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Охрана природы. Открытия в экологии. Что я могу сделать? Вводные слова. Обращения. 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«Экологические проблемы и пути их решения»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 </w:t>
            </w:r>
            <w:r>
              <w:rPr>
                <w:rFonts w:ascii="Times New Roman" w:hAnsi="Times New Roman"/>
                <w:sz w:val="24"/>
                <w:szCs w:val="24"/>
              </w:rPr>
              <w:t>закрепление лексического и грамматического минимума по теме «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>Достижения науки и техники. Экология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 -6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Здоровый образ жизни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. Что делать при стрессе?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Вопросительные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местоимения.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смогу подготовиться!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времени, образованные с помощью деепричастия на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 xml:space="preserve">-гач (-гәч), -кач (-кәч).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Умные мысли и цитаты.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времени, образованные с помощью деепричастия на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-гач (-гәч), -кач (-кәч).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Школьный стресс.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причины, образованные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br/>
              <w:t xml:space="preserve">с помощью союза чөнки, относительного слова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шуңа күрә.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Здоровый образ жизни. Полезные советы.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причины, образованные с помощью союза чөнки, относительного слова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шуңа күрә.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 закрепление лексического и грамматического материала по теме «Здоровье.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Здоровый образ жизни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Моя Родина – 5 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Народы России.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причины, образованные с помощью союза чөнки, относительного слова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шуңа күрә.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Путешествую по стране.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причины, образованные с помощью союза чөнки, относительного слова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шуңа күрә.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Малочисленные народы России.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причины, образованные с помощью союза чөнки, относительного слова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шуңа күрә.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«Малочисленные народы России»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 по теме «</w:t>
            </w: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Народы России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 – 4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Путешествуем! Вопросительные местоимения. Сложносочиненные предложения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союзами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һәм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, ә, ләкин,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да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дә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та (тә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яки.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мечты. Наречия места. Сложносочиненные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Будь осторожен. Наречия места. Сложносочиненные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/>
              </w:rPr>
              <w:t>Мир вокруг меня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Моя Родина – 5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Выдающиеся представители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татарского народа. Составные имена существительные и соединительные союзы.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Поющие татарки.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Составные имена существительные и соединительные союзы.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кумир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кинозвезда.</w:t>
            </w:r>
            <w:r>
              <w:rPr>
                <w:color w:val="FF0000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ложноподчиненные предложения с придаточным времени, образованные с помощью деепричастия на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 w:eastAsia="ru-RU"/>
              </w:rPr>
              <w:t>-гач (-гәч), -кач (-кәч).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Выдающиеся представители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татарского народа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Выдающиеся представители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татарского народа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 – 5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 xml:space="preserve">Достижения науки и техники. “Умный дом”.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Сложносочиненные предложения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союзами 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һәм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ә, ләкин, да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дә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та (тә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яки.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Записки блогера «Дома в разных странах мира».</w:t>
            </w:r>
            <w:r>
              <w:rPr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условия.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Легко ли построить дом?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условия.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Практическая работа. Видеоэкскурс</w:t>
            </w:r>
            <w:r>
              <w:rPr>
                <w:rFonts w:ascii="Times New Roman" w:hAnsi="Times New Roman"/>
                <w:sz w:val="24"/>
                <w:szCs w:val="24"/>
              </w:rPr>
              <w:t>ия «Мой дом – моя крепость».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Достижения науки и техники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моего «Я» - 6ч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Эмоциональный </w:t>
            </w:r>
            <w:r>
              <w:rPr>
                <w:rFonts w:ascii="Times New Roman" w:hAnsi="Times New Roman"/>
                <w:sz w:val="24"/>
                <w:szCs w:val="24"/>
              </w:rPr>
              <w:t>интеллект. Какой я? Составные и производные имена прилагательные.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Темперамент. Типы темперамента. Составные и производные имена прилагательные.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Язык тела.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условия.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Средства общения.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условия.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Мои чувства и эмоции.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ложноподчиненные предложения с придаточным условия.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«Эмоциональный интеллект. Какой я?»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 – 5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  <w:lang w:val="tt-RU"/>
              </w:rPr>
              <w:t xml:space="preserve">Онлайн-общение. Общаюсь с друзьями.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 в предложениях конструкций «… барырга тели»; «… барасы килә».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Выбор друга. Использование в предложениях конструкций «… </w:t>
            </w:r>
            <w:r>
              <w:rPr>
                <w:rFonts w:ascii="Times New Roman" w:hAnsi="Times New Roman"/>
                <w:sz w:val="24"/>
                <w:szCs w:val="24"/>
              </w:rPr>
              <w:t>барырга тели»; «… барасы килә».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Каким должен быть друг?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Отрицательные местоимения. Прямая и косвенная речь.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 закрепление лексического и </w:t>
            </w:r>
            <w:r>
              <w:rPr>
                <w:rFonts w:ascii="Times New Roman" w:hAnsi="Times New Roman"/>
                <w:sz w:val="24"/>
                <w:szCs w:val="24"/>
              </w:rPr>
              <w:t>грамматического материала по теме «Здоровый образ жизни. Приятного аппетита!»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за год.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Мир моих увлечений – 6 ч.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  <w:t>РНО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. Выбор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профессии.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Профессиональные </w:t>
            </w:r>
            <w:r>
              <w:rPr>
                <w:rFonts w:ascii="Times New Roman" w:hAnsi="Times New Roman"/>
                <w:sz w:val="24"/>
                <w:szCs w:val="24"/>
              </w:rPr>
              <w:t>учебные заведения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. Работа. Простые и сложные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 часовая работа?!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Простые и сложные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Один день без </w:t>
            </w:r>
            <w:r>
              <w:rPr>
                <w:rFonts w:ascii="Times New Roman" w:hAnsi="Times New Roman"/>
                <w:sz w:val="24"/>
                <w:szCs w:val="24"/>
              </w:rPr>
              <w:t>работы. Биржа труда.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Простые и сложные предложения.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Готовься к собеседованию! Сложносочиненные предложения и собирательные союзы.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Устраиваюсь на работу. </w:t>
            </w:r>
            <w:r>
              <w:rPr>
                <w:rFonts w:ascii="Times New Roman" w:hAnsi="Times New Roman"/>
                <w:sz w:val="24"/>
                <w:szCs w:val="24"/>
              </w:rPr>
              <w:t>Сложносочиненные предложения и собирательные союзы.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Мир моих увлечений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  <w:tr w:rsidR="006A6C1C">
        <w:tc>
          <w:tcPr>
            <w:tcW w:w="495" w:type="dxa"/>
          </w:tcPr>
          <w:p w:rsidR="006A6C1C" w:rsidRDefault="006A6C1C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Моя Родина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 часа</w:t>
            </w:r>
          </w:p>
        </w:tc>
        <w:tc>
          <w:tcPr>
            <w:tcW w:w="43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6A6C1C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6C1C">
        <w:tc>
          <w:tcPr>
            <w:tcW w:w="495" w:type="dxa"/>
          </w:tcPr>
          <w:p w:rsidR="006A6C1C" w:rsidRDefault="005B02FD">
            <w:pPr>
              <w:spacing w:beforeAutospacing="1" w:afterAutospacing="1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45" w:type="dxa"/>
          </w:tcPr>
          <w:p w:rsidR="006A6C1C" w:rsidRDefault="005B02FD">
            <w:pPr>
              <w:spacing w:beforeAutospacing="1" w:afterAutospacing="1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</w:t>
            </w:r>
          </w:p>
        </w:tc>
        <w:tc>
          <w:tcPr>
            <w:tcW w:w="435" w:type="dxa"/>
          </w:tcPr>
          <w:p w:rsidR="006A6C1C" w:rsidRDefault="005B02FD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0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</w:tcPr>
          <w:p w:rsidR="006A6C1C" w:rsidRDefault="006A6C1C">
            <w:pPr>
              <w:spacing w:beforeAutospacing="1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</w:tcPr>
          <w:p w:rsidR="006A6C1C" w:rsidRDefault="005B02F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лам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</w:tr>
    </w:tbl>
    <w:p w:rsidR="006A6C1C" w:rsidRDefault="006A6C1C">
      <w:pPr>
        <w:rPr>
          <w:lang w:val="en-US"/>
        </w:rPr>
      </w:pPr>
    </w:p>
    <w:p w:rsidR="006A6C1C" w:rsidRDefault="006A6C1C">
      <w:pPr>
        <w:rPr>
          <w:lang w:val="en-US"/>
        </w:rPr>
      </w:pPr>
    </w:p>
    <w:p w:rsidR="006A6C1C" w:rsidRDefault="006A6C1C">
      <w:pPr>
        <w:pStyle w:val="Default"/>
        <w:tabs>
          <w:tab w:val="left" w:pos="900"/>
        </w:tabs>
        <w:spacing w:line="360" w:lineRule="auto"/>
        <w:jc w:val="both"/>
        <w:rPr>
          <w:rStyle w:val="a6"/>
          <w:color w:val="auto"/>
          <w:sz w:val="28"/>
          <w:szCs w:val="28"/>
          <w:u w:val="none"/>
          <w:lang w:val="en-US"/>
        </w:rPr>
      </w:pPr>
    </w:p>
    <w:sectPr w:rsidR="006A6C1C">
      <w:footerReference w:type="default" r:id="rId12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2FD" w:rsidRDefault="005B02FD">
      <w:pPr>
        <w:spacing w:line="240" w:lineRule="auto"/>
      </w:pPr>
      <w:r>
        <w:separator/>
      </w:r>
    </w:p>
  </w:endnote>
  <w:endnote w:type="continuationSeparator" w:id="0">
    <w:p w:rsidR="005B02FD" w:rsidRDefault="005B02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PragmaticaC">
    <w:altName w:val="Courier New"/>
    <w:charset w:val="CC"/>
    <w:family w:val="decorative"/>
    <w:pitch w:val="default"/>
    <w:sig w:usb0="00000000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@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3133524"/>
    </w:sdtPr>
    <w:sdtEndPr/>
    <w:sdtContent>
      <w:p w:rsidR="006A6C1C" w:rsidRDefault="005B02FD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2A1">
          <w:rPr>
            <w:noProof/>
          </w:rPr>
          <w:t>60</w:t>
        </w:r>
        <w:r>
          <w:fldChar w:fldCharType="end"/>
        </w:r>
      </w:p>
    </w:sdtContent>
  </w:sdt>
  <w:p w:rsidR="006A6C1C" w:rsidRDefault="006A6C1C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2FD" w:rsidRDefault="005B02FD">
      <w:pPr>
        <w:spacing w:after="0"/>
      </w:pPr>
      <w:r>
        <w:separator/>
      </w:r>
    </w:p>
  </w:footnote>
  <w:footnote w:type="continuationSeparator" w:id="0">
    <w:p w:rsidR="005B02FD" w:rsidRDefault="005B02F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FFFFF1D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4E4A1D"/>
    <w:multiLevelType w:val="multilevel"/>
    <w:tmpl w:val="0C4E4A1D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B3736"/>
    <w:multiLevelType w:val="multilevel"/>
    <w:tmpl w:val="0F5B3736"/>
    <w:lvl w:ilvl="0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011C8"/>
    <w:multiLevelType w:val="multilevel"/>
    <w:tmpl w:val="113011C8"/>
    <w:lvl w:ilvl="0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6F5D99"/>
    <w:multiLevelType w:val="multilevel"/>
    <w:tmpl w:val="256F5D99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79236BF"/>
    <w:multiLevelType w:val="multilevel"/>
    <w:tmpl w:val="279236B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7249E5"/>
    <w:multiLevelType w:val="multilevel"/>
    <w:tmpl w:val="2C7249E5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4072D73"/>
    <w:multiLevelType w:val="multilevel"/>
    <w:tmpl w:val="34072D73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7951A73"/>
    <w:multiLevelType w:val="multilevel"/>
    <w:tmpl w:val="37951A73"/>
    <w:lvl w:ilvl="0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AB74799"/>
    <w:multiLevelType w:val="multilevel"/>
    <w:tmpl w:val="3AB74799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A83FA7"/>
    <w:multiLevelType w:val="multilevel"/>
    <w:tmpl w:val="40A83FA7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63D4F8B"/>
    <w:multiLevelType w:val="multilevel"/>
    <w:tmpl w:val="463D4F8B"/>
    <w:lvl w:ilvl="0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D0463FF"/>
    <w:multiLevelType w:val="multilevel"/>
    <w:tmpl w:val="4D0463FF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36100AF"/>
    <w:multiLevelType w:val="multilevel"/>
    <w:tmpl w:val="536100AF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2953043"/>
    <w:multiLevelType w:val="multilevel"/>
    <w:tmpl w:val="62953043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CB95013"/>
    <w:multiLevelType w:val="multilevel"/>
    <w:tmpl w:val="6CB95013"/>
    <w:lvl w:ilvl="0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D347FBE"/>
    <w:multiLevelType w:val="multilevel"/>
    <w:tmpl w:val="7D347FBE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4"/>
  </w:num>
  <w:num w:numId="4">
    <w:abstractNumId w:val="10"/>
  </w:num>
  <w:num w:numId="5">
    <w:abstractNumId w:val="16"/>
  </w:num>
  <w:num w:numId="6">
    <w:abstractNumId w:val="6"/>
  </w:num>
  <w:num w:numId="7">
    <w:abstractNumId w:val="13"/>
  </w:num>
  <w:num w:numId="8">
    <w:abstractNumId w:val="7"/>
  </w:num>
  <w:num w:numId="9">
    <w:abstractNumId w:val="11"/>
  </w:num>
  <w:num w:numId="10">
    <w:abstractNumId w:val="4"/>
  </w:num>
  <w:num w:numId="11">
    <w:abstractNumId w:val="15"/>
  </w:num>
  <w:num w:numId="12">
    <w:abstractNumId w:val="2"/>
  </w:num>
  <w:num w:numId="13">
    <w:abstractNumId w:val="3"/>
  </w:num>
  <w:num w:numId="14">
    <w:abstractNumId w:val="1"/>
  </w:num>
  <w:num w:numId="15">
    <w:abstractNumId w:val="8"/>
  </w:num>
  <w:num w:numId="16">
    <w:abstractNumId w:val="9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4F5"/>
    <w:rsid w:val="00006CD2"/>
    <w:rsid w:val="0000731B"/>
    <w:rsid w:val="0001106A"/>
    <w:rsid w:val="00015715"/>
    <w:rsid w:val="00017958"/>
    <w:rsid w:val="00020A0C"/>
    <w:rsid w:val="00020E90"/>
    <w:rsid w:val="00024B55"/>
    <w:rsid w:val="000268FD"/>
    <w:rsid w:val="00027CA6"/>
    <w:rsid w:val="00027F4C"/>
    <w:rsid w:val="0004246C"/>
    <w:rsid w:val="00045AE3"/>
    <w:rsid w:val="00045D6A"/>
    <w:rsid w:val="00050917"/>
    <w:rsid w:val="00054B49"/>
    <w:rsid w:val="000648DF"/>
    <w:rsid w:val="000800DE"/>
    <w:rsid w:val="00081259"/>
    <w:rsid w:val="000822DC"/>
    <w:rsid w:val="00086824"/>
    <w:rsid w:val="00095018"/>
    <w:rsid w:val="000A1D5F"/>
    <w:rsid w:val="000A29C5"/>
    <w:rsid w:val="000A2D47"/>
    <w:rsid w:val="000B6A0E"/>
    <w:rsid w:val="000C1ABB"/>
    <w:rsid w:val="000C6E6D"/>
    <w:rsid w:val="000D3F56"/>
    <w:rsid w:val="000D5D15"/>
    <w:rsid w:val="000D5F6E"/>
    <w:rsid w:val="000E10EC"/>
    <w:rsid w:val="000E213E"/>
    <w:rsid w:val="000E2391"/>
    <w:rsid w:val="000E4F00"/>
    <w:rsid w:val="000E52A2"/>
    <w:rsid w:val="000E59BF"/>
    <w:rsid w:val="000E66A2"/>
    <w:rsid w:val="000F2CEA"/>
    <w:rsid w:val="001011FA"/>
    <w:rsid w:val="00101FEC"/>
    <w:rsid w:val="0010264F"/>
    <w:rsid w:val="001054A1"/>
    <w:rsid w:val="00105F6F"/>
    <w:rsid w:val="00106EA4"/>
    <w:rsid w:val="001102A1"/>
    <w:rsid w:val="00112627"/>
    <w:rsid w:val="00112629"/>
    <w:rsid w:val="001238C1"/>
    <w:rsid w:val="001247B4"/>
    <w:rsid w:val="00131ADB"/>
    <w:rsid w:val="00136C26"/>
    <w:rsid w:val="0014393D"/>
    <w:rsid w:val="00147481"/>
    <w:rsid w:val="00151D75"/>
    <w:rsid w:val="00156177"/>
    <w:rsid w:val="00161899"/>
    <w:rsid w:val="001700D8"/>
    <w:rsid w:val="00171838"/>
    <w:rsid w:val="001863F1"/>
    <w:rsid w:val="001947FF"/>
    <w:rsid w:val="00194B79"/>
    <w:rsid w:val="00195D23"/>
    <w:rsid w:val="001A139B"/>
    <w:rsid w:val="001A2760"/>
    <w:rsid w:val="001A2A36"/>
    <w:rsid w:val="001A5461"/>
    <w:rsid w:val="001B2593"/>
    <w:rsid w:val="001B403C"/>
    <w:rsid w:val="001D4950"/>
    <w:rsid w:val="001D746C"/>
    <w:rsid w:val="001E0475"/>
    <w:rsid w:val="001E5110"/>
    <w:rsid w:val="001F31B5"/>
    <w:rsid w:val="001F6746"/>
    <w:rsid w:val="00202AFF"/>
    <w:rsid w:val="0020705D"/>
    <w:rsid w:val="002178B1"/>
    <w:rsid w:val="0022469E"/>
    <w:rsid w:val="002247EB"/>
    <w:rsid w:val="00233341"/>
    <w:rsid w:val="0023618D"/>
    <w:rsid w:val="00236204"/>
    <w:rsid w:val="002379C6"/>
    <w:rsid w:val="00243867"/>
    <w:rsid w:val="0025580A"/>
    <w:rsid w:val="002702EF"/>
    <w:rsid w:val="00276716"/>
    <w:rsid w:val="00276915"/>
    <w:rsid w:val="002808BE"/>
    <w:rsid w:val="00282AEF"/>
    <w:rsid w:val="00283CBB"/>
    <w:rsid w:val="00283FDB"/>
    <w:rsid w:val="00287F39"/>
    <w:rsid w:val="00291B95"/>
    <w:rsid w:val="002A5318"/>
    <w:rsid w:val="002B6D32"/>
    <w:rsid w:val="002C4350"/>
    <w:rsid w:val="002C48D0"/>
    <w:rsid w:val="002C7EAA"/>
    <w:rsid w:val="002D2A05"/>
    <w:rsid w:val="002D3D93"/>
    <w:rsid w:val="002D4706"/>
    <w:rsid w:val="002D6D95"/>
    <w:rsid w:val="002E5544"/>
    <w:rsid w:val="002E61B4"/>
    <w:rsid w:val="002E6E77"/>
    <w:rsid w:val="002F0388"/>
    <w:rsid w:val="002F1B08"/>
    <w:rsid w:val="002F3617"/>
    <w:rsid w:val="002F5E70"/>
    <w:rsid w:val="002F664F"/>
    <w:rsid w:val="00307D12"/>
    <w:rsid w:val="003150C3"/>
    <w:rsid w:val="00326DD0"/>
    <w:rsid w:val="003442FD"/>
    <w:rsid w:val="00346B61"/>
    <w:rsid w:val="00350C2E"/>
    <w:rsid w:val="003601B1"/>
    <w:rsid w:val="00364DED"/>
    <w:rsid w:val="0037562D"/>
    <w:rsid w:val="00376A41"/>
    <w:rsid w:val="00384A3F"/>
    <w:rsid w:val="00385DE0"/>
    <w:rsid w:val="003923F4"/>
    <w:rsid w:val="003A47BF"/>
    <w:rsid w:val="003A53B9"/>
    <w:rsid w:val="003B04BA"/>
    <w:rsid w:val="003B53D1"/>
    <w:rsid w:val="003B5A6B"/>
    <w:rsid w:val="003C1464"/>
    <w:rsid w:val="003D464D"/>
    <w:rsid w:val="003D7716"/>
    <w:rsid w:val="003E5960"/>
    <w:rsid w:val="003E6B2F"/>
    <w:rsid w:val="003F5D93"/>
    <w:rsid w:val="004014CB"/>
    <w:rsid w:val="0040580E"/>
    <w:rsid w:val="00407AA5"/>
    <w:rsid w:val="00412B7E"/>
    <w:rsid w:val="00414C5F"/>
    <w:rsid w:val="0041719A"/>
    <w:rsid w:val="00423C38"/>
    <w:rsid w:val="00430BFF"/>
    <w:rsid w:val="0043485C"/>
    <w:rsid w:val="00434A63"/>
    <w:rsid w:val="004366E0"/>
    <w:rsid w:val="004376DD"/>
    <w:rsid w:val="00443E74"/>
    <w:rsid w:val="004456FB"/>
    <w:rsid w:val="004501DF"/>
    <w:rsid w:val="0045716D"/>
    <w:rsid w:val="004615B2"/>
    <w:rsid w:val="00462470"/>
    <w:rsid w:val="0047172D"/>
    <w:rsid w:val="00472625"/>
    <w:rsid w:val="0048102E"/>
    <w:rsid w:val="004877BE"/>
    <w:rsid w:val="00490DFD"/>
    <w:rsid w:val="00492EC3"/>
    <w:rsid w:val="00494BFD"/>
    <w:rsid w:val="004A0813"/>
    <w:rsid w:val="004A1ABA"/>
    <w:rsid w:val="004A54A3"/>
    <w:rsid w:val="004B0AAE"/>
    <w:rsid w:val="004B201D"/>
    <w:rsid w:val="004C1743"/>
    <w:rsid w:val="004C4C95"/>
    <w:rsid w:val="004C77D4"/>
    <w:rsid w:val="004D0A28"/>
    <w:rsid w:val="004D336A"/>
    <w:rsid w:val="004D6DEC"/>
    <w:rsid w:val="004D7DC6"/>
    <w:rsid w:val="004E02F2"/>
    <w:rsid w:val="004E0C1E"/>
    <w:rsid w:val="004E19AF"/>
    <w:rsid w:val="004E55F6"/>
    <w:rsid w:val="004F04A8"/>
    <w:rsid w:val="004F3029"/>
    <w:rsid w:val="004F3CF7"/>
    <w:rsid w:val="005057D1"/>
    <w:rsid w:val="0051312C"/>
    <w:rsid w:val="0051651A"/>
    <w:rsid w:val="00530F2C"/>
    <w:rsid w:val="005353F0"/>
    <w:rsid w:val="00542873"/>
    <w:rsid w:val="0054339E"/>
    <w:rsid w:val="00543526"/>
    <w:rsid w:val="00543909"/>
    <w:rsid w:val="00545DAF"/>
    <w:rsid w:val="00545DB5"/>
    <w:rsid w:val="00546837"/>
    <w:rsid w:val="00547562"/>
    <w:rsid w:val="005523D1"/>
    <w:rsid w:val="00561785"/>
    <w:rsid w:val="0056227B"/>
    <w:rsid w:val="0057063E"/>
    <w:rsid w:val="005706E8"/>
    <w:rsid w:val="00574F24"/>
    <w:rsid w:val="00584901"/>
    <w:rsid w:val="005849DE"/>
    <w:rsid w:val="0059082C"/>
    <w:rsid w:val="00593A8B"/>
    <w:rsid w:val="005A7288"/>
    <w:rsid w:val="005B02FD"/>
    <w:rsid w:val="005B2A1E"/>
    <w:rsid w:val="005B39E1"/>
    <w:rsid w:val="005B6797"/>
    <w:rsid w:val="005C06C7"/>
    <w:rsid w:val="005C3B0A"/>
    <w:rsid w:val="005D0B78"/>
    <w:rsid w:val="005D1031"/>
    <w:rsid w:val="005D50B6"/>
    <w:rsid w:val="005D7CA9"/>
    <w:rsid w:val="005E35BE"/>
    <w:rsid w:val="005E7BB2"/>
    <w:rsid w:val="005F7469"/>
    <w:rsid w:val="00600117"/>
    <w:rsid w:val="006023D5"/>
    <w:rsid w:val="0060305A"/>
    <w:rsid w:val="00622974"/>
    <w:rsid w:val="00626663"/>
    <w:rsid w:val="00640294"/>
    <w:rsid w:val="006436DB"/>
    <w:rsid w:val="006513F9"/>
    <w:rsid w:val="00651667"/>
    <w:rsid w:val="00651DF3"/>
    <w:rsid w:val="006557C7"/>
    <w:rsid w:val="006604C1"/>
    <w:rsid w:val="00662E4B"/>
    <w:rsid w:val="00664412"/>
    <w:rsid w:val="006702E6"/>
    <w:rsid w:val="0067111C"/>
    <w:rsid w:val="006742C2"/>
    <w:rsid w:val="006747B3"/>
    <w:rsid w:val="00686379"/>
    <w:rsid w:val="0069786D"/>
    <w:rsid w:val="006A2059"/>
    <w:rsid w:val="006A6BB3"/>
    <w:rsid w:val="006A6C1C"/>
    <w:rsid w:val="006B472D"/>
    <w:rsid w:val="006B56FB"/>
    <w:rsid w:val="006B6AE6"/>
    <w:rsid w:val="006C0635"/>
    <w:rsid w:val="006C1ACE"/>
    <w:rsid w:val="006C38B9"/>
    <w:rsid w:val="006C3B53"/>
    <w:rsid w:val="006C4F00"/>
    <w:rsid w:val="006D1F22"/>
    <w:rsid w:val="006D2D0E"/>
    <w:rsid w:val="006E03BB"/>
    <w:rsid w:val="006E2BF2"/>
    <w:rsid w:val="006E60B0"/>
    <w:rsid w:val="006E619B"/>
    <w:rsid w:val="006F17AB"/>
    <w:rsid w:val="006F2034"/>
    <w:rsid w:val="006F675D"/>
    <w:rsid w:val="006F7A36"/>
    <w:rsid w:val="007008A0"/>
    <w:rsid w:val="00701120"/>
    <w:rsid w:val="0070307B"/>
    <w:rsid w:val="007043D5"/>
    <w:rsid w:val="0072286C"/>
    <w:rsid w:val="007243DE"/>
    <w:rsid w:val="007244D7"/>
    <w:rsid w:val="00725482"/>
    <w:rsid w:val="007275F9"/>
    <w:rsid w:val="00727ED8"/>
    <w:rsid w:val="00730B9A"/>
    <w:rsid w:val="00740B73"/>
    <w:rsid w:val="00742F9B"/>
    <w:rsid w:val="00745567"/>
    <w:rsid w:val="00755D05"/>
    <w:rsid w:val="00763A65"/>
    <w:rsid w:val="00770E41"/>
    <w:rsid w:val="0077275C"/>
    <w:rsid w:val="00780F08"/>
    <w:rsid w:val="0078234E"/>
    <w:rsid w:val="00783A63"/>
    <w:rsid w:val="00796110"/>
    <w:rsid w:val="00796BB0"/>
    <w:rsid w:val="0079703A"/>
    <w:rsid w:val="007A3501"/>
    <w:rsid w:val="007A4749"/>
    <w:rsid w:val="007A5CB8"/>
    <w:rsid w:val="007B3416"/>
    <w:rsid w:val="007B6A3D"/>
    <w:rsid w:val="007C45AA"/>
    <w:rsid w:val="007C462C"/>
    <w:rsid w:val="007F6445"/>
    <w:rsid w:val="007F6EFA"/>
    <w:rsid w:val="008052DA"/>
    <w:rsid w:val="0081235B"/>
    <w:rsid w:val="008256B0"/>
    <w:rsid w:val="00830045"/>
    <w:rsid w:val="00831D13"/>
    <w:rsid w:val="008323B4"/>
    <w:rsid w:val="008350FF"/>
    <w:rsid w:val="00841276"/>
    <w:rsid w:val="0085547E"/>
    <w:rsid w:val="008613CE"/>
    <w:rsid w:val="0086444B"/>
    <w:rsid w:val="008645A6"/>
    <w:rsid w:val="00867326"/>
    <w:rsid w:val="00875553"/>
    <w:rsid w:val="008771CA"/>
    <w:rsid w:val="00884D2B"/>
    <w:rsid w:val="00884FF0"/>
    <w:rsid w:val="00885294"/>
    <w:rsid w:val="00893C0C"/>
    <w:rsid w:val="008A7466"/>
    <w:rsid w:val="008A7FA5"/>
    <w:rsid w:val="008B0050"/>
    <w:rsid w:val="008B1E07"/>
    <w:rsid w:val="008B571C"/>
    <w:rsid w:val="008B61BB"/>
    <w:rsid w:val="008C373F"/>
    <w:rsid w:val="008C7ECB"/>
    <w:rsid w:val="008D004B"/>
    <w:rsid w:val="008D5675"/>
    <w:rsid w:val="008D7065"/>
    <w:rsid w:val="00902182"/>
    <w:rsid w:val="0091554C"/>
    <w:rsid w:val="00920C24"/>
    <w:rsid w:val="0092376C"/>
    <w:rsid w:val="00935B63"/>
    <w:rsid w:val="0094183D"/>
    <w:rsid w:val="0094398B"/>
    <w:rsid w:val="009607ED"/>
    <w:rsid w:val="00961233"/>
    <w:rsid w:val="0097144A"/>
    <w:rsid w:val="009740A4"/>
    <w:rsid w:val="0097513F"/>
    <w:rsid w:val="0098265E"/>
    <w:rsid w:val="00992171"/>
    <w:rsid w:val="0099249F"/>
    <w:rsid w:val="00997115"/>
    <w:rsid w:val="009B1D84"/>
    <w:rsid w:val="009B295F"/>
    <w:rsid w:val="009C4D63"/>
    <w:rsid w:val="009C62A5"/>
    <w:rsid w:val="009E319A"/>
    <w:rsid w:val="009E6A6D"/>
    <w:rsid w:val="009F7AB4"/>
    <w:rsid w:val="00A05A46"/>
    <w:rsid w:val="00A07723"/>
    <w:rsid w:val="00A13147"/>
    <w:rsid w:val="00A224B1"/>
    <w:rsid w:val="00A237B8"/>
    <w:rsid w:val="00A26701"/>
    <w:rsid w:val="00A270C9"/>
    <w:rsid w:val="00A34FEB"/>
    <w:rsid w:val="00A4351C"/>
    <w:rsid w:val="00A43824"/>
    <w:rsid w:val="00A57154"/>
    <w:rsid w:val="00A62007"/>
    <w:rsid w:val="00A63CB6"/>
    <w:rsid w:val="00A67FFE"/>
    <w:rsid w:val="00A7003D"/>
    <w:rsid w:val="00A719D9"/>
    <w:rsid w:val="00A72F2A"/>
    <w:rsid w:val="00A7358B"/>
    <w:rsid w:val="00A76FEA"/>
    <w:rsid w:val="00A82DE7"/>
    <w:rsid w:val="00A92E38"/>
    <w:rsid w:val="00A95B69"/>
    <w:rsid w:val="00A9784D"/>
    <w:rsid w:val="00AA11FD"/>
    <w:rsid w:val="00AA703E"/>
    <w:rsid w:val="00AB2148"/>
    <w:rsid w:val="00AB3F2F"/>
    <w:rsid w:val="00AB4CBD"/>
    <w:rsid w:val="00AC61A1"/>
    <w:rsid w:val="00AC6A9F"/>
    <w:rsid w:val="00AD17F5"/>
    <w:rsid w:val="00AD3615"/>
    <w:rsid w:val="00AD6D2D"/>
    <w:rsid w:val="00AE3F64"/>
    <w:rsid w:val="00AF09EE"/>
    <w:rsid w:val="00AF319B"/>
    <w:rsid w:val="00AF39F2"/>
    <w:rsid w:val="00AF44AE"/>
    <w:rsid w:val="00AF59AE"/>
    <w:rsid w:val="00B101A6"/>
    <w:rsid w:val="00B11CF4"/>
    <w:rsid w:val="00B20CFB"/>
    <w:rsid w:val="00B33EF5"/>
    <w:rsid w:val="00B42118"/>
    <w:rsid w:val="00B42A9E"/>
    <w:rsid w:val="00B46755"/>
    <w:rsid w:val="00B505BB"/>
    <w:rsid w:val="00B518A6"/>
    <w:rsid w:val="00B539B1"/>
    <w:rsid w:val="00B54FB5"/>
    <w:rsid w:val="00B572AF"/>
    <w:rsid w:val="00B631CD"/>
    <w:rsid w:val="00B71236"/>
    <w:rsid w:val="00B82F8E"/>
    <w:rsid w:val="00B8798F"/>
    <w:rsid w:val="00B90A79"/>
    <w:rsid w:val="00B9197A"/>
    <w:rsid w:val="00B92FF4"/>
    <w:rsid w:val="00B97D7B"/>
    <w:rsid w:val="00BA5061"/>
    <w:rsid w:val="00BA5104"/>
    <w:rsid w:val="00BA6051"/>
    <w:rsid w:val="00BA6FC4"/>
    <w:rsid w:val="00BA7816"/>
    <w:rsid w:val="00BB39A0"/>
    <w:rsid w:val="00BB642F"/>
    <w:rsid w:val="00BC084D"/>
    <w:rsid w:val="00BC3840"/>
    <w:rsid w:val="00BC53BF"/>
    <w:rsid w:val="00BD0317"/>
    <w:rsid w:val="00BD2B2A"/>
    <w:rsid w:val="00BD3B7A"/>
    <w:rsid w:val="00BE2FF2"/>
    <w:rsid w:val="00C02729"/>
    <w:rsid w:val="00C03B3B"/>
    <w:rsid w:val="00C04A24"/>
    <w:rsid w:val="00C0546C"/>
    <w:rsid w:val="00C072EE"/>
    <w:rsid w:val="00C1191E"/>
    <w:rsid w:val="00C16302"/>
    <w:rsid w:val="00C2525B"/>
    <w:rsid w:val="00C2566A"/>
    <w:rsid w:val="00C2674E"/>
    <w:rsid w:val="00C26B56"/>
    <w:rsid w:val="00C31F41"/>
    <w:rsid w:val="00C3447C"/>
    <w:rsid w:val="00C360FF"/>
    <w:rsid w:val="00C36E55"/>
    <w:rsid w:val="00C410FC"/>
    <w:rsid w:val="00C50BBF"/>
    <w:rsid w:val="00C54672"/>
    <w:rsid w:val="00C55CFD"/>
    <w:rsid w:val="00C625EF"/>
    <w:rsid w:val="00C7032B"/>
    <w:rsid w:val="00C73B52"/>
    <w:rsid w:val="00C80801"/>
    <w:rsid w:val="00C80C28"/>
    <w:rsid w:val="00C82469"/>
    <w:rsid w:val="00C92D37"/>
    <w:rsid w:val="00CA0753"/>
    <w:rsid w:val="00CA2D33"/>
    <w:rsid w:val="00CA3AF3"/>
    <w:rsid w:val="00CB0EF6"/>
    <w:rsid w:val="00CB2402"/>
    <w:rsid w:val="00CB328B"/>
    <w:rsid w:val="00CD2089"/>
    <w:rsid w:val="00CE0998"/>
    <w:rsid w:val="00CE21CA"/>
    <w:rsid w:val="00CE2CC2"/>
    <w:rsid w:val="00CE2D6D"/>
    <w:rsid w:val="00CE2FCF"/>
    <w:rsid w:val="00D001BF"/>
    <w:rsid w:val="00D003A9"/>
    <w:rsid w:val="00D02F49"/>
    <w:rsid w:val="00D0460A"/>
    <w:rsid w:val="00D06317"/>
    <w:rsid w:val="00D073EB"/>
    <w:rsid w:val="00D12977"/>
    <w:rsid w:val="00D1529F"/>
    <w:rsid w:val="00D17A57"/>
    <w:rsid w:val="00D20596"/>
    <w:rsid w:val="00D2722E"/>
    <w:rsid w:val="00D33BA5"/>
    <w:rsid w:val="00D35469"/>
    <w:rsid w:val="00D420A3"/>
    <w:rsid w:val="00D42844"/>
    <w:rsid w:val="00D42EA5"/>
    <w:rsid w:val="00D46246"/>
    <w:rsid w:val="00D5100A"/>
    <w:rsid w:val="00D55576"/>
    <w:rsid w:val="00D57950"/>
    <w:rsid w:val="00D57BC9"/>
    <w:rsid w:val="00D62DAE"/>
    <w:rsid w:val="00D64D41"/>
    <w:rsid w:val="00D67579"/>
    <w:rsid w:val="00D71AB1"/>
    <w:rsid w:val="00D72A46"/>
    <w:rsid w:val="00D82757"/>
    <w:rsid w:val="00D8369D"/>
    <w:rsid w:val="00D844C9"/>
    <w:rsid w:val="00D8782E"/>
    <w:rsid w:val="00D9190F"/>
    <w:rsid w:val="00DA3F62"/>
    <w:rsid w:val="00DA5B39"/>
    <w:rsid w:val="00DB17BF"/>
    <w:rsid w:val="00DB7261"/>
    <w:rsid w:val="00DC42FA"/>
    <w:rsid w:val="00DC585B"/>
    <w:rsid w:val="00DC592D"/>
    <w:rsid w:val="00DC5DBF"/>
    <w:rsid w:val="00DD4BBD"/>
    <w:rsid w:val="00DD6C70"/>
    <w:rsid w:val="00DE0EEF"/>
    <w:rsid w:val="00DE1CC0"/>
    <w:rsid w:val="00DF42C8"/>
    <w:rsid w:val="00E009D3"/>
    <w:rsid w:val="00E1550B"/>
    <w:rsid w:val="00E20CEA"/>
    <w:rsid w:val="00E36CCE"/>
    <w:rsid w:val="00E378E2"/>
    <w:rsid w:val="00E44071"/>
    <w:rsid w:val="00E47DF3"/>
    <w:rsid w:val="00E50A33"/>
    <w:rsid w:val="00E55240"/>
    <w:rsid w:val="00E555E6"/>
    <w:rsid w:val="00E57CFA"/>
    <w:rsid w:val="00E614F5"/>
    <w:rsid w:val="00E778BE"/>
    <w:rsid w:val="00E840F7"/>
    <w:rsid w:val="00E86B1C"/>
    <w:rsid w:val="00E90B79"/>
    <w:rsid w:val="00E934FD"/>
    <w:rsid w:val="00EA21B5"/>
    <w:rsid w:val="00EA788E"/>
    <w:rsid w:val="00EC5ADF"/>
    <w:rsid w:val="00ED04A9"/>
    <w:rsid w:val="00ED3A3B"/>
    <w:rsid w:val="00ED3D2B"/>
    <w:rsid w:val="00ED6003"/>
    <w:rsid w:val="00ED6909"/>
    <w:rsid w:val="00ED6EF6"/>
    <w:rsid w:val="00ED745E"/>
    <w:rsid w:val="00EF1B4F"/>
    <w:rsid w:val="00F06937"/>
    <w:rsid w:val="00F11408"/>
    <w:rsid w:val="00F20E54"/>
    <w:rsid w:val="00F3016D"/>
    <w:rsid w:val="00F33A40"/>
    <w:rsid w:val="00F34F05"/>
    <w:rsid w:val="00F45251"/>
    <w:rsid w:val="00F45B8A"/>
    <w:rsid w:val="00F47445"/>
    <w:rsid w:val="00F523A5"/>
    <w:rsid w:val="00F537AB"/>
    <w:rsid w:val="00F54A15"/>
    <w:rsid w:val="00F57B4B"/>
    <w:rsid w:val="00F66EFC"/>
    <w:rsid w:val="00F67BB4"/>
    <w:rsid w:val="00F704ED"/>
    <w:rsid w:val="00F90535"/>
    <w:rsid w:val="00F94C9E"/>
    <w:rsid w:val="00F9719F"/>
    <w:rsid w:val="00FA1968"/>
    <w:rsid w:val="00FA2095"/>
    <w:rsid w:val="00FA439E"/>
    <w:rsid w:val="00FA4659"/>
    <w:rsid w:val="00FC04B6"/>
    <w:rsid w:val="00FC484A"/>
    <w:rsid w:val="00FD0729"/>
    <w:rsid w:val="00FD235D"/>
    <w:rsid w:val="00FD2720"/>
    <w:rsid w:val="00FD50F9"/>
    <w:rsid w:val="00FD54DB"/>
    <w:rsid w:val="00FD629B"/>
    <w:rsid w:val="00FD775C"/>
    <w:rsid w:val="00FD77BD"/>
    <w:rsid w:val="00FE2FAE"/>
    <w:rsid w:val="00FE6D2B"/>
    <w:rsid w:val="00FE7904"/>
    <w:rsid w:val="00FF18A5"/>
    <w:rsid w:val="00FF19A2"/>
    <w:rsid w:val="00FF2319"/>
    <w:rsid w:val="00FF4AF9"/>
    <w:rsid w:val="129911FF"/>
    <w:rsid w:val="22907064"/>
    <w:rsid w:val="41404409"/>
    <w:rsid w:val="55EA5B3B"/>
    <w:rsid w:val="7433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Indent 2" w:semiHidden="0" w:uiPriority="0" w:unhideWhenUsed="0" w:qFormat="1"/>
    <w:lsdException w:name="Body Text Indent 3" w:semiHidden="0" w:uiPriority="0" w:unhideWhenUsed="0"/>
    <w:lsdException w:name="Hyperlink" w:semiHidden="0" w:unhideWhenUsed="0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800080"/>
      <w:u w:val="single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Emphasis"/>
    <w:basedOn w:val="a0"/>
    <w:qFormat/>
    <w:rPr>
      <w:i/>
      <w:iCs/>
    </w:rPr>
  </w:style>
  <w:style w:type="character" w:styleId="a6">
    <w:name w:val="Hyperlink"/>
    <w:basedOn w:val="a0"/>
    <w:uiPriority w:val="99"/>
    <w:rPr>
      <w:color w:val="0000FF"/>
      <w:u w:val="single"/>
    </w:rPr>
  </w:style>
  <w:style w:type="character" w:styleId="a7">
    <w:name w:val="Strong"/>
    <w:basedOn w:val="a0"/>
    <w:uiPriority w:val="22"/>
    <w:qFormat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pPr>
      <w:spacing w:after="120"/>
      <w:ind w:left="283"/>
    </w:pPr>
    <w:rPr>
      <w:rFonts w:cs="Calibri"/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qFormat/>
    <w:rPr>
      <w:b/>
      <w:bCs/>
    </w:rPr>
  </w:style>
  <w:style w:type="paragraph" w:styleId="8">
    <w:name w:val="toc 8"/>
    <w:basedOn w:val="a"/>
    <w:next w:val="a"/>
    <w:uiPriority w:val="39"/>
    <w:unhideWhenUsed/>
    <w:qFormat/>
    <w:pPr>
      <w:spacing w:after="100"/>
      <w:ind w:left="1540"/>
    </w:pPr>
    <w:rPr>
      <w:rFonts w:eastAsia="Times New Roman"/>
      <w:lang w:eastAsia="ru-RU"/>
    </w:rPr>
  </w:style>
  <w:style w:type="paragraph" w:styleId="ae">
    <w:name w:val="header"/>
    <w:basedOn w:val="a"/>
    <w:link w:val="af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toc 9"/>
    <w:basedOn w:val="a"/>
    <w:next w:val="a"/>
    <w:uiPriority w:val="39"/>
    <w:unhideWhenUsed/>
    <w:qFormat/>
    <w:pPr>
      <w:spacing w:after="100"/>
      <w:ind w:left="1760"/>
    </w:pPr>
    <w:rPr>
      <w:rFonts w:eastAsia="Times New Roman"/>
      <w:lang w:eastAsia="ru-RU"/>
    </w:rPr>
  </w:style>
  <w:style w:type="paragraph" w:styleId="7">
    <w:name w:val="toc 7"/>
    <w:basedOn w:val="a"/>
    <w:next w:val="a"/>
    <w:uiPriority w:val="39"/>
    <w:unhideWhenUsed/>
    <w:qFormat/>
    <w:pPr>
      <w:spacing w:after="100"/>
      <w:ind w:left="1320"/>
    </w:pPr>
    <w:rPr>
      <w:rFonts w:eastAsia="Times New Roman"/>
      <w:lang w:eastAsia="ru-RU"/>
    </w:rPr>
  </w:style>
  <w:style w:type="paragraph" w:styleId="af0">
    <w:name w:val="Body Text"/>
    <w:basedOn w:val="a"/>
    <w:link w:val="af1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1">
    <w:name w:val="toc 1"/>
    <w:basedOn w:val="a"/>
    <w:next w:val="a"/>
    <w:uiPriority w:val="39"/>
    <w:pPr>
      <w:spacing w:after="100"/>
    </w:pPr>
  </w:style>
  <w:style w:type="paragraph" w:styleId="6">
    <w:name w:val="toc 6"/>
    <w:basedOn w:val="a"/>
    <w:next w:val="a"/>
    <w:uiPriority w:val="39"/>
    <w:unhideWhenUsed/>
    <w:qFormat/>
    <w:pPr>
      <w:spacing w:after="100"/>
      <w:ind w:left="1100"/>
    </w:pPr>
    <w:rPr>
      <w:rFonts w:eastAsia="Times New Roman"/>
      <w:lang w:eastAsia="ru-RU"/>
    </w:rPr>
  </w:style>
  <w:style w:type="paragraph" w:styleId="33">
    <w:name w:val="toc 3"/>
    <w:basedOn w:val="a"/>
    <w:next w:val="a"/>
    <w:uiPriority w:val="39"/>
    <w:qFormat/>
    <w:pPr>
      <w:spacing w:after="100"/>
      <w:ind w:left="440"/>
    </w:pPr>
  </w:style>
  <w:style w:type="paragraph" w:styleId="22">
    <w:name w:val="toc 2"/>
    <w:basedOn w:val="a"/>
    <w:next w:val="a"/>
    <w:uiPriority w:val="39"/>
    <w:qFormat/>
    <w:pPr>
      <w:spacing w:after="100"/>
      <w:ind w:left="220"/>
    </w:pPr>
  </w:style>
  <w:style w:type="paragraph" w:styleId="4">
    <w:name w:val="toc 4"/>
    <w:basedOn w:val="a"/>
    <w:next w:val="a"/>
    <w:uiPriority w:val="39"/>
    <w:unhideWhenUsed/>
    <w:qFormat/>
    <w:pPr>
      <w:spacing w:after="100"/>
      <w:ind w:left="660"/>
    </w:pPr>
    <w:rPr>
      <w:rFonts w:eastAsia="Times New Roman"/>
      <w:lang w:eastAsia="ru-RU"/>
    </w:rPr>
  </w:style>
  <w:style w:type="paragraph" w:styleId="5">
    <w:name w:val="toc 5"/>
    <w:basedOn w:val="a"/>
    <w:next w:val="a"/>
    <w:uiPriority w:val="39"/>
    <w:unhideWhenUsed/>
    <w:qFormat/>
    <w:pPr>
      <w:spacing w:after="100"/>
      <w:ind w:left="880"/>
    </w:pPr>
    <w:rPr>
      <w:rFonts w:eastAsia="Times New Roman"/>
      <w:lang w:eastAsia="ru-RU"/>
    </w:rPr>
  </w:style>
  <w:style w:type="paragraph" w:styleId="af2">
    <w:name w:val="footer"/>
    <w:basedOn w:val="a"/>
    <w:link w:val="af3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qFormat/>
    <w:pPr>
      <w:spacing w:after="0" w:line="240" w:lineRule="auto"/>
      <w:ind w:right="-1" w:firstLine="284"/>
      <w:jc w:val="both"/>
    </w:pPr>
    <w:rPr>
      <w:sz w:val="28"/>
      <w:szCs w:val="28"/>
      <w:lang w:val="tt-RU" w:eastAsia="ru-RU"/>
    </w:rPr>
  </w:style>
  <w:style w:type="table" w:styleId="af5">
    <w:name w:val="Table Grid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Zag11">
    <w:name w:val="Zag_11"/>
    <w:qFormat/>
    <w:rPr>
      <w:color w:val="000000"/>
      <w:w w:val="100"/>
    </w:rPr>
  </w:style>
  <w:style w:type="paragraph" w:customStyle="1" w:styleId="12">
    <w:name w:val="Абзац списка1"/>
    <w:basedOn w:val="a"/>
    <w:link w:val="af6"/>
    <w:qFormat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character" w:customStyle="1" w:styleId="af6">
    <w:name w:val="Абзац списка Знак"/>
    <w:link w:val="12"/>
    <w:qFormat/>
    <w:locked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Pr>
      <w:rFonts w:ascii="Times New Roman" w:hAnsi="Times New Roman"/>
      <w:sz w:val="24"/>
      <w:u w:val="none"/>
    </w:rPr>
  </w:style>
  <w:style w:type="character" w:customStyle="1" w:styleId="c3">
    <w:name w:val="c3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Pr>
      <w:rFonts w:ascii="Times New Roman" w:hAnsi="Times New Roman"/>
      <w:sz w:val="24"/>
      <w:u w:val="none"/>
    </w:rPr>
  </w:style>
  <w:style w:type="paragraph" w:customStyle="1" w:styleId="af7">
    <w:name w:val="Основной"/>
    <w:basedOn w:val="a"/>
    <w:link w:val="af8"/>
    <w:qFormat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val="tt-RU" w:eastAsia="ru-RU"/>
    </w:rPr>
  </w:style>
  <w:style w:type="character" w:customStyle="1" w:styleId="af8">
    <w:name w:val="Основной Знак"/>
    <w:link w:val="af7"/>
    <w:qFormat/>
    <w:locked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24">
    <w:name w:val="Основной текст с отступом 2 Знак"/>
    <w:basedOn w:val="a0"/>
    <w:link w:val="23"/>
    <w:qFormat/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af1">
    <w:name w:val="Основной текст Знак"/>
    <w:basedOn w:val="a0"/>
    <w:link w:val="af0"/>
    <w:qFormat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9">
    <w:name w:val="А_основной"/>
    <w:basedOn w:val="a"/>
    <w:link w:val="afa"/>
    <w:qFormat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fa">
    <w:name w:val="А_основной Знак"/>
    <w:link w:val="af9"/>
    <w:qFormat/>
    <w:locked/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pPr>
      <w:outlineLvl w:val="9"/>
    </w:pPr>
    <w:rPr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qFormat/>
    <w:rPr>
      <w:rFonts w:ascii="Times New Roman" w:hAnsi="Times New Roman" w:cs="Times New Roman"/>
    </w:rPr>
  </w:style>
  <w:style w:type="paragraph" w:styleId="afb">
    <w:name w:val="No Spacing"/>
    <w:link w:val="14"/>
    <w:qFormat/>
    <w:rPr>
      <w:rFonts w:ascii="Calibri" w:eastAsia="Times New Roman" w:hAnsi="Calibri" w:cs="Times New Roman"/>
      <w:sz w:val="22"/>
      <w:szCs w:val="22"/>
      <w:lang w:val="en-US"/>
    </w:rPr>
  </w:style>
  <w:style w:type="paragraph" w:customStyle="1" w:styleId="40">
    <w:name w:val="Заг 4"/>
    <w:basedOn w:val="a"/>
    <w:qFormat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32">
    <w:name w:val="Основной текст с отступом 3 Знак"/>
    <w:basedOn w:val="a0"/>
    <w:link w:val="31"/>
    <w:qFormat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ListParagraph1">
    <w:name w:val="List Paragraph1"/>
    <w:basedOn w:val="a"/>
    <w:pPr>
      <w:ind w:left="720"/>
    </w:pPr>
  </w:style>
  <w:style w:type="character" w:customStyle="1" w:styleId="20">
    <w:name w:val="Заголовок 2 Знак"/>
    <w:basedOn w:val="a0"/>
    <w:link w:val="2"/>
    <w:qFormat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qFormat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14">
    <w:name w:val="Без интервала Знак1"/>
    <w:link w:val="afb"/>
    <w:qFormat/>
    <w:locked/>
    <w:rPr>
      <w:rFonts w:ascii="Calibri" w:eastAsia="Times New Roman" w:hAnsi="Calibri" w:cs="Times New Roman"/>
      <w:lang w:val="en-US" w:eastAsia="ru-RU"/>
    </w:rPr>
  </w:style>
  <w:style w:type="paragraph" w:styleId="afc">
    <w:name w:val="List Paragraph"/>
    <w:basedOn w:val="a"/>
    <w:uiPriority w:val="34"/>
    <w:qFormat/>
    <w:pPr>
      <w:ind w:left="720"/>
      <w:contextualSpacing/>
    </w:pPr>
  </w:style>
  <w:style w:type="paragraph" w:customStyle="1" w:styleId="c13c24">
    <w:name w:val="c13 c2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(2)_"/>
    <w:link w:val="26"/>
    <w:uiPriority w:val="99"/>
    <w:qFormat/>
    <w:locked/>
    <w:rPr>
      <w:rFonts w:ascii="Times New Roman" w:hAnsi="Times New Roman"/>
      <w:sz w:val="21"/>
      <w:shd w:val="clear" w:color="auto" w:fill="FFFFFF"/>
    </w:rPr>
  </w:style>
  <w:style w:type="paragraph" w:customStyle="1" w:styleId="26">
    <w:name w:val="Основной текст (2)"/>
    <w:basedOn w:val="a"/>
    <w:link w:val="25"/>
    <w:uiPriority w:val="99"/>
    <w:qFormat/>
    <w:pPr>
      <w:widowControl w:val="0"/>
      <w:shd w:val="clear" w:color="auto" w:fill="FFFFFF"/>
      <w:spacing w:after="0" w:line="230" w:lineRule="exact"/>
      <w:jc w:val="both"/>
    </w:pPr>
    <w:rPr>
      <w:rFonts w:ascii="Times New Roman" w:eastAsiaTheme="minorHAnsi" w:hAnsi="Times New Roman" w:cstheme="minorBidi"/>
      <w:sz w:val="21"/>
    </w:rPr>
  </w:style>
  <w:style w:type="character" w:customStyle="1" w:styleId="211pt">
    <w:name w:val="Основной текст (2) + 11 pt"/>
    <w:uiPriority w:val="99"/>
    <w:qFormat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character" w:customStyle="1" w:styleId="bt-1">
    <w:name w:val="bt-1"/>
    <w:basedOn w:val="a0"/>
    <w:qFormat/>
    <w:rPr>
      <w:rFonts w:cs="Times New Roman"/>
    </w:rPr>
  </w:style>
  <w:style w:type="paragraph" w:customStyle="1" w:styleId="15">
    <w:name w:val="Без интервала1"/>
    <w:link w:val="afd"/>
    <w:uiPriority w:val="99"/>
    <w:qFormat/>
    <w:rPr>
      <w:rFonts w:ascii="Calibri" w:eastAsia="Calibri" w:hAnsi="Calibri" w:cs="Times New Roman"/>
      <w:sz w:val="22"/>
      <w:szCs w:val="22"/>
      <w:lang w:val="en-US"/>
    </w:rPr>
  </w:style>
  <w:style w:type="character" w:customStyle="1" w:styleId="afd">
    <w:name w:val="Без интервала Знак"/>
    <w:link w:val="15"/>
    <w:uiPriority w:val="99"/>
    <w:qFormat/>
    <w:locked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qFormat/>
    <w:rPr>
      <w:lang w:eastAsia="en-US"/>
    </w:rPr>
  </w:style>
  <w:style w:type="character" w:customStyle="1" w:styleId="BodyTextChar">
    <w:name w:val="Body Text Char"/>
    <w:basedOn w:val="a0"/>
    <w:uiPriority w:val="99"/>
    <w:semiHidden/>
    <w:qFormat/>
    <w:rPr>
      <w:lang w:eastAsia="en-US"/>
    </w:rPr>
  </w:style>
  <w:style w:type="character" w:customStyle="1" w:styleId="c0">
    <w:name w:val="c0"/>
    <w:basedOn w:val="a0"/>
    <w:qFormat/>
    <w:rPr>
      <w:rFonts w:cs="Times New Roman"/>
    </w:rPr>
  </w:style>
  <w:style w:type="paragraph" w:customStyle="1" w:styleId="c4">
    <w:name w:val="c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6">
    <w:name w:val="Знак Знак1"/>
    <w:qFormat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qFormat/>
    <w:rPr>
      <w:rFonts w:ascii="Calibri" w:eastAsia="Calibri" w:hAnsi="Calibri" w:cs="Times New Roman"/>
    </w:rPr>
  </w:style>
  <w:style w:type="character" w:customStyle="1" w:styleId="af3">
    <w:name w:val="Нижний колонтитул Знак"/>
    <w:basedOn w:val="a0"/>
    <w:link w:val="af2"/>
    <w:uiPriority w:val="99"/>
    <w:qFormat/>
    <w:rPr>
      <w:rFonts w:ascii="Calibri" w:eastAsia="Calibri" w:hAnsi="Calibri" w:cs="Times New Roman"/>
    </w:rPr>
  </w:style>
  <w:style w:type="paragraph" w:customStyle="1" w:styleId="afe">
    <w:name w:val="Буллит"/>
    <w:basedOn w:val="a"/>
    <w:link w:val="aff"/>
    <w:qFormat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f">
    <w:name w:val="Буллит Знак"/>
    <w:basedOn w:val="a0"/>
    <w:link w:val="afe"/>
    <w:qFormat/>
    <w:locked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qFormat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qFormat/>
    <w:pPr>
      <w:spacing w:after="160" w:line="259" w:lineRule="auto"/>
      <w:ind w:left="720"/>
      <w:contextualSpacing/>
    </w:pPr>
    <w:rPr>
      <w:lang w:val="zh-CN"/>
    </w:rPr>
  </w:style>
  <w:style w:type="character" w:customStyle="1" w:styleId="ListParagraphChar">
    <w:name w:val="List Paragraph Char"/>
    <w:link w:val="27"/>
    <w:qFormat/>
    <w:locked/>
    <w:rPr>
      <w:rFonts w:ascii="Calibri" w:eastAsia="Calibri" w:hAnsi="Calibri" w:cs="Times New Roman"/>
      <w:lang w:val="zh-CN"/>
    </w:rPr>
  </w:style>
  <w:style w:type="character" w:customStyle="1" w:styleId="c6">
    <w:name w:val="c6"/>
    <w:basedOn w:val="a0"/>
    <w:qFormat/>
  </w:style>
  <w:style w:type="character" w:customStyle="1" w:styleId="previewname">
    <w:name w:val="preview__name"/>
    <w:basedOn w:val="a0"/>
    <w:qFormat/>
  </w:style>
  <w:style w:type="character" w:customStyle="1" w:styleId="Heading1Char">
    <w:name w:val="Heading 1 Char"/>
    <w:basedOn w:val="a0"/>
    <w:qFormat/>
    <w:locked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qFormat/>
  </w:style>
  <w:style w:type="table" w:customStyle="1" w:styleId="17">
    <w:name w:val="Сетка таблицы1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8c4">
    <w:name w:val="c8 c4"/>
    <w:qFormat/>
  </w:style>
  <w:style w:type="table" w:customStyle="1" w:styleId="28">
    <w:name w:val="Сетка таблицы2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4">
    <w:name w:val="Абзац списка3"/>
    <w:basedOn w:val="a"/>
    <w:qFormat/>
    <w:pPr>
      <w:ind w:left="720"/>
      <w:contextualSpacing/>
    </w:pPr>
    <w:rPr>
      <w:rFonts w:eastAsia="Times New Roman"/>
      <w:szCs w:val="20"/>
    </w:rPr>
  </w:style>
  <w:style w:type="character" w:customStyle="1" w:styleId="c1">
    <w:name w:val="c1"/>
    <w:basedOn w:val="a0"/>
    <w:qFormat/>
  </w:style>
  <w:style w:type="character" w:customStyle="1" w:styleId="ab">
    <w:name w:val="Текст примечания Знак"/>
    <w:basedOn w:val="a0"/>
    <w:link w:val="aa"/>
    <w:uiPriority w:val="99"/>
    <w:semiHidden/>
    <w:qFormat/>
    <w:rPr>
      <w:rFonts w:ascii="Calibri" w:eastAsia="Calibri" w:hAnsi="Calibri" w:cs="Times New Roman"/>
      <w:sz w:val="20"/>
      <w:szCs w:val="20"/>
    </w:rPr>
  </w:style>
  <w:style w:type="character" w:customStyle="1" w:styleId="ad">
    <w:name w:val="Тема примечания Знак"/>
    <w:basedOn w:val="ab"/>
    <w:link w:val="ac"/>
    <w:uiPriority w:val="99"/>
    <w:semiHidden/>
    <w:qFormat/>
    <w:rPr>
      <w:rFonts w:ascii="Calibri" w:eastAsia="Calibri" w:hAnsi="Calibri" w:cs="Times New Roman"/>
      <w:b/>
      <w:bCs/>
      <w:sz w:val="20"/>
      <w:szCs w:val="20"/>
    </w:rPr>
  </w:style>
  <w:style w:type="paragraph" w:customStyle="1" w:styleId="msonormalmrcssattr">
    <w:name w:val="msonormal_mr_css_attr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Indent 2" w:semiHidden="0" w:uiPriority="0" w:unhideWhenUsed="0" w:qFormat="1"/>
    <w:lsdException w:name="Body Text Indent 3" w:semiHidden="0" w:uiPriority="0" w:unhideWhenUsed="0"/>
    <w:lsdException w:name="Hyperlink" w:semiHidden="0" w:unhideWhenUsed="0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800080"/>
      <w:u w:val="single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Emphasis"/>
    <w:basedOn w:val="a0"/>
    <w:qFormat/>
    <w:rPr>
      <w:i/>
      <w:iCs/>
    </w:rPr>
  </w:style>
  <w:style w:type="character" w:styleId="a6">
    <w:name w:val="Hyperlink"/>
    <w:basedOn w:val="a0"/>
    <w:uiPriority w:val="99"/>
    <w:rPr>
      <w:color w:val="0000FF"/>
      <w:u w:val="single"/>
    </w:rPr>
  </w:style>
  <w:style w:type="character" w:styleId="a7">
    <w:name w:val="Strong"/>
    <w:basedOn w:val="a0"/>
    <w:uiPriority w:val="22"/>
    <w:qFormat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pPr>
      <w:spacing w:after="120"/>
      <w:ind w:left="283"/>
    </w:pPr>
    <w:rPr>
      <w:rFonts w:cs="Calibri"/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qFormat/>
    <w:rPr>
      <w:b/>
      <w:bCs/>
    </w:rPr>
  </w:style>
  <w:style w:type="paragraph" w:styleId="8">
    <w:name w:val="toc 8"/>
    <w:basedOn w:val="a"/>
    <w:next w:val="a"/>
    <w:uiPriority w:val="39"/>
    <w:unhideWhenUsed/>
    <w:qFormat/>
    <w:pPr>
      <w:spacing w:after="100"/>
      <w:ind w:left="1540"/>
    </w:pPr>
    <w:rPr>
      <w:rFonts w:eastAsia="Times New Roman"/>
      <w:lang w:eastAsia="ru-RU"/>
    </w:rPr>
  </w:style>
  <w:style w:type="paragraph" w:styleId="ae">
    <w:name w:val="header"/>
    <w:basedOn w:val="a"/>
    <w:link w:val="af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toc 9"/>
    <w:basedOn w:val="a"/>
    <w:next w:val="a"/>
    <w:uiPriority w:val="39"/>
    <w:unhideWhenUsed/>
    <w:qFormat/>
    <w:pPr>
      <w:spacing w:after="100"/>
      <w:ind w:left="1760"/>
    </w:pPr>
    <w:rPr>
      <w:rFonts w:eastAsia="Times New Roman"/>
      <w:lang w:eastAsia="ru-RU"/>
    </w:rPr>
  </w:style>
  <w:style w:type="paragraph" w:styleId="7">
    <w:name w:val="toc 7"/>
    <w:basedOn w:val="a"/>
    <w:next w:val="a"/>
    <w:uiPriority w:val="39"/>
    <w:unhideWhenUsed/>
    <w:qFormat/>
    <w:pPr>
      <w:spacing w:after="100"/>
      <w:ind w:left="1320"/>
    </w:pPr>
    <w:rPr>
      <w:rFonts w:eastAsia="Times New Roman"/>
      <w:lang w:eastAsia="ru-RU"/>
    </w:rPr>
  </w:style>
  <w:style w:type="paragraph" w:styleId="af0">
    <w:name w:val="Body Text"/>
    <w:basedOn w:val="a"/>
    <w:link w:val="af1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1">
    <w:name w:val="toc 1"/>
    <w:basedOn w:val="a"/>
    <w:next w:val="a"/>
    <w:uiPriority w:val="39"/>
    <w:pPr>
      <w:spacing w:after="100"/>
    </w:pPr>
  </w:style>
  <w:style w:type="paragraph" w:styleId="6">
    <w:name w:val="toc 6"/>
    <w:basedOn w:val="a"/>
    <w:next w:val="a"/>
    <w:uiPriority w:val="39"/>
    <w:unhideWhenUsed/>
    <w:qFormat/>
    <w:pPr>
      <w:spacing w:after="100"/>
      <w:ind w:left="1100"/>
    </w:pPr>
    <w:rPr>
      <w:rFonts w:eastAsia="Times New Roman"/>
      <w:lang w:eastAsia="ru-RU"/>
    </w:rPr>
  </w:style>
  <w:style w:type="paragraph" w:styleId="33">
    <w:name w:val="toc 3"/>
    <w:basedOn w:val="a"/>
    <w:next w:val="a"/>
    <w:uiPriority w:val="39"/>
    <w:qFormat/>
    <w:pPr>
      <w:spacing w:after="100"/>
      <w:ind w:left="440"/>
    </w:pPr>
  </w:style>
  <w:style w:type="paragraph" w:styleId="22">
    <w:name w:val="toc 2"/>
    <w:basedOn w:val="a"/>
    <w:next w:val="a"/>
    <w:uiPriority w:val="39"/>
    <w:qFormat/>
    <w:pPr>
      <w:spacing w:after="100"/>
      <w:ind w:left="220"/>
    </w:pPr>
  </w:style>
  <w:style w:type="paragraph" w:styleId="4">
    <w:name w:val="toc 4"/>
    <w:basedOn w:val="a"/>
    <w:next w:val="a"/>
    <w:uiPriority w:val="39"/>
    <w:unhideWhenUsed/>
    <w:qFormat/>
    <w:pPr>
      <w:spacing w:after="100"/>
      <w:ind w:left="660"/>
    </w:pPr>
    <w:rPr>
      <w:rFonts w:eastAsia="Times New Roman"/>
      <w:lang w:eastAsia="ru-RU"/>
    </w:rPr>
  </w:style>
  <w:style w:type="paragraph" w:styleId="5">
    <w:name w:val="toc 5"/>
    <w:basedOn w:val="a"/>
    <w:next w:val="a"/>
    <w:uiPriority w:val="39"/>
    <w:unhideWhenUsed/>
    <w:qFormat/>
    <w:pPr>
      <w:spacing w:after="100"/>
      <w:ind w:left="880"/>
    </w:pPr>
    <w:rPr>
      <w:rFonts w:eastAsia="Times New Roman"/>
      <w:lang w:eastAsia="ru-RU"/>
    </w:rPr>
  </w:style>
  <w:style w:type="paragraph" w:styleId="af2">
    <w:name w:val="footer"/>
    <w:basedOn w:val="a"/>
    <w:link w:val="af3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qFormat/>
    <w:pPr>
      <w:spacing w:after="0" w:line="240" w:lineRule="auto"/>
      <w:ind w:right="-1" w:firstLine="284"/>
      <w:jc w:val="both"/>
    </w:pPr>
    <w:rPr>
      <w:sz w:val="28"/>
      <w:szCs w:val="28"/>
      <w:lang w:val="tt-RU" w:eastAsia="ru-RU"/>
    </w:rPr>
  </w:style>
  <w:style w:type="table" w:styleId="af5">
    <w:name w:val="Table Grid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Zag11">
    <w:name w:val="Zag_11"/>
    <w:qFormat/>
    <w:rPr>
      <w:color w:val="000000"/>
      <w:w w:val="100"/>
    </w:rPr>
  </w:style>
  <w:style w:type="paragraph" w:customStyle="1" w:styleId="12">
    <w:name w:val="Абзац списка1"/>
    <w:basedOn w:val="a"/>
    <w:link w:val="af6"/>
    <w:qFormat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character" w:customStyle="1" w:styleId="af6">
    <w:name w:val="Абзац списка Знак"/>
    <w:link w:val="12"/>
    <w:qFormat/>
    <w:locked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Pr>
      <w:rFonts w:ascii="Times New Roman" w:hAnsi="Times New Roman"/>
      <w:sz w:val="24"/>
      <w:u w:val="none"/>
    </w:rPr>
  </w:style>
  <w:style w:type="character" w:customStyle="1" w:styleId="c3">
    <w:name w:val="c3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Pr>
      <w:rFonts w:ascii="Times New Roman" w:hAnsi="Times New Roman"/>
      <w:sz w:val="24"/>
      <w:u w:val="none"/>
    </w:rPr>
  </w:style>
  <w:style w:type="paragraph" w:customStyle="1" w:styleId="af7">
    <w:name w:val="Основной"/>
    <w:basedOn w:val="a"/>
    <w:link w:val="af8"/>
    <w:qFormat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val="tt-RU" w:eastAsia="ru-RU"/>
    </w:rPr>
  </w:style>
  <w:style w:type="character" w:customStyle="1" w:styleId="af8">
    <w:name w:val="Основной Знак"/>
    <w:link w:val="af7"/>
    <w:qFormat/>
    <w:locked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24">
    <w:name w:val="Основной текст с отступом 2 Знак"/>
    <w:basedOn w:val="a0"/>
    <w:link w:val="23"/>
    <w:qFormat/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af1">
    <w:name w:val="Основной текст Знак"/>
    <w:basedOn w:val="a0"/>
    <w:link w:val="af0"/>
    <w:qFormat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9">
    <w:name w:val="А_основной"/>
    <w:basedOn w:val="a"/>
    <w:link w:val="afa"/>
    <w:qFormat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fa">
    <w:name w:val="А_основной Знак"/>
    <w:link w:val="af9"/>
    <w:qFormat/>
    <w:locked/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pPr>
      <w:outlineLvl w:val="9"/>
    </w:pPr>
    <w:rPr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qFormat/>
    <w:rPr>
      <w:rFonts w:ascii="Times New Roman" w:hAnsi="Times New Roman" w:cs="Times New Roman"/>
    </w:rPr>
  </w:style>
  <w:style w:type="paragraph" w:styleId="afb">
    <w:name w:val="No Spacing"/>
    <w:link w:val="14"/>
    <w:qFormat/>
    <w:rPr>
      <w:rFonts w:ascii="Calibri" w:eastAsia="Times New Roman" w:hAnsi="Calibri" w:cs="Times New Roman"/>
      <w:sz w:val="22"/>
      <w:szCs w:val="22"/>
      <w:lang w:val="en-US"/>
    </w:rPr>
  </w:style>
  <w:style w:type="paragraph" w:customStyle="1" w:styleId="40">
    <w:name w:val="Заг 4"/>
    <w:basedOn w:val="a"/>
    <w:qFormat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32">
    <w:name w:val="Основной текст с отступом 3 Знак"/>
    <w:basedOn w:val="a0"/>
    <w:link w:val="31"/>
    <w:qFormat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ListParagraph1">
    <w:name w:val="List Paragraph1"/>
    <w:basedOn w:val="a"/>
    <w:pPr>
      <w:ind w:left="720"/>
    </w:pPr>
  </w:style>
  <w:style w:type="character" w:customStyle="1" w:styleId="20">
    <w:name w:val="Заголовок 2 Знак"/>
    <w:basedOn w:val="a0"/>
    <w:link w:val="2"/>
    <w:qFormat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qFormat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14">
    <w:name w:val="Без интервала Знак1"/>
    <w:link w:val="afb"/>
    <w:qFormat/>
    <w:locked/>
    <w:rPr>
      <w:rFonts w:ascii="Calibri" w:eastAsia="Times New Roman" w:hAnsi="Calibri" w:cs="Times New Roman"/>
      <w:lang w:val="en-US" w:eastAsia="ru-RU"/>
    </w:rPr>
  </w:style>
  <w:style w:type="paragraph" w:styleId="afc">
    <w:name w:val="List Paragraph"/>
    <w:basedOn w:val="a"/>
    <w:uiPriority w:val="34"/>
    <w:qFormat/>
    <w:pPr>
      <w:ind w:left="720"/>
      <w:contextualSpacing/>
    </w:pPr>
  </w:style>
  <w:style w:type="paragraph" w:customStyle="1" w:styleId="c13c24">
    <w:name w:val="c13 c2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(2)_"/>
    <w:link w:val="26"/>
    <w:uiPriority w:val="99"/>
    <w:qFormat/>
    <w:locked/>
    <w:rPr>
      <w:rFonts w:ascii="Times New Roman" w:hAnsi="Times New Roman"/>
      <w:sz w:val="21"/>
      <w:shd w:val="clear" w:color="auto" w:fill="FFFFFF"/>
    </w:rPr>
  </w:style>
  <w:style w:type="paragraph" w:customStyle="1" w:styleId="26">
    <w:name w:val="Основной текст (2)"/>
    <w:basedOn w:val="a"/>
    <w:link w:val="25"/>
    <w:uiPriority w:val="99"/>
    <w:qFormat/>
    <w:pPr>
      <w:widowControl w:val="0"/>
      <w:shd w:val="clear" w:color="auto" w:fill="FFFFFF"/>
      <w:spacing w:after="0" w:line="230" w:lineRule="exact"/>
      <w:jc w:val="both"/>
    </w:pPr>
    <w:rPr>
      <w:rFonts w:ascii="Times New Roman" w:eastAsiaTheme="minorHAnsi" w:hAnsi="Times New Roman" w:cstheme="minorBidi"/>
      <w:sz w:val="21"/>
    </w:rPr>
  </w:style>
  <w:style w:type="character" w:customStyle="1" w:styleId="211pt">
    <w:name w:val="Основной текст (2) + 11 pt"/>
    <w:uiPriority w:val="99"/>
    <w:qFormat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character" w:customStyle="1" w:styleId="bt-1">
    <w:name w:val="bt-1"/>
    <w:basedOn w:val="a0"/>
    <w:qFormat/>
    <w:rPr>
      <w:rFonts w:cs="Times New Roman"/>
    </w:rPr>
  </w:style>
  <w:style w:type="paragraph" w:customStyle="1" w:styleId="15">
    <w:name w:val="Без интервала1"/>
    <w:link w:val="afd"/>
    <w:uiPriority w:val="99"/>
    <w:qFormat/>
    <w:rPr>
      <w:rFonts w:ascii="Calibri" w:eastAsia="Calibri" w:hAnsi="Calibri" w:cs="Times New Roman"/>
      <w:sz w:val="22"/>
      <w:szCs w:val="22"/>
      <w:lang w:val="en-US"/>
    </w:rPr>
  </w:style>
  <w:style w:type="character" w:customStyle="1" w:styleId="afd">
    <w:name w:val="Без интервала Знак"/>
    <w:link w:val="15"/>
    <w:uiPriority w:val="99"/>
    <w:qFormat/>
    <w:locked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qFormat/>
    <w:rPr>
      <w:lang w:eastAsia="en-US"/>
    </w:rPr>
  </w:style>
  <w:style w:type="character" w:customStyle="1" w:styleId="BodyTextChar">
    <w:name w:val="Body Text Char"/>
    <w:basedOn w:val="a0"/>
    <w:uiPriority w:val="99"/>
    <w:semiHidden/>
    <w:qFormat/>
    <w:rPr>
      <w:lang w:eastAsia="en-US"/>
    </w:rPr>
  </w:style>
  <w:style w:type="character" w:customStyle="1" w:styleId="c0">
    <w:name w:val="c0"/>
    <w:basedOn w:val="a0"/>
    <w:qFormat/>
    <w:rPr>
      <w:rFonts w:cs="Times New Roman"/>
    </w:rPr>
  </w:style>
  <w:style w:type="paragraph" w:customStyle="1" w:styleId="c4">
    <w:name w:val="c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6">
    <w:name w:val="Знак Знак1"/>
    <w:qFormat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qFormat/>
    <w:rPr>
      <w:rFonts w:ascii="Calibri" w:eastAsia="Calibri" w:hAnsi="Calibri" w:cs="Times New Roman"/>
    </w:rPr>
  </w:style>
  <w:style w:type="character" w:customStyle="1" w:styleId="af3">
    <w:name w:val="Нижний колонтитул Знак"/>
    <w:basedOn w:val="a0"/>
    <w:link w:val="af2"/>
    <w:uiPriority w:val="99"/>
    <w:qFormat/>
    <w:rPr>
      <w:rFonts w:ascii="Calibri" w:eastAsia="Calibri" w:hAnsi="Calibri" w:cs="Times New Roman"/>
    </w:rPr>
  </w:style>
  <w:style w:type="paragraph" w:customStyle="1" w:styleId="afe">
    <w:name w:val="Буллит"/>
    <w:basedOn w:val="a"/>
    <w:link w:val="aff"/>
    <w:qFormat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f">
    <w:name w:val="Буллит Знак"/>
    <w:basedOn w:val="a0"/>
    <w:link w:val="afe"/>
    <w:qFormat/>
    <w:locked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qFormat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qFormat/>
    <w:pPr>
      <w:spacing w:after="160" w:line="259" w:lineRule="auto"/>
      <w:ind w:left="720"/>
      <w:contextualSpacing/>
    </w:pPr>
    <w:rPr>
      <w:lang w:val="zh-CN"/>
    </w:rPr>
  </w:style>
  <w:style w:type="character" w:customStyle="1" w:styleId="ListParagraphChar">
    <w:name w:val="List Paragraph Char"/>
    <w:link w:val="27"/>
    <w:qFormat/>
    <w:locked/>
    <w:rPr>
      <w:rFonts w:ascii="Calibri" w:eastAsia="Calibri" w:hAnsi="Calibri" w:cs="Times New Roman"/>
      <w:lang w:val="zh-CN"/>
    </w:rPr>
  </w:style>
  <w:style w:type="character" w:customStyle="1" w:styleId="c6">
    <w:name w:val="c6"/>
    <w:basedOn w:val="a0"/>
    <w:qFormat/>
  </w:style>
  <w:style w:type="character" w:customStyle="1" w:styleId="previewname">
    <w:name w:val="preview__name"/>
    <w:basedOn w:val="a0"/>
    <w:qFormat/>
  </w:style>
  <w:style w:type="character" w:customStyle="1" w:styleId="Heading1Char">
    <w:name w:val="Heading 1 Char"/>
    <w:basedOn w:val="a0"/>
    <w:qFormat/>
    <w:locked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qFormat/>
  </w:style>
  <w:style w:type="table" w:customStyle="1" w:styleId="17">
    <w:name w:val="Сетка таблицы1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8c4">
    <w:name w:val="c8 c4"/>
    <w:qFormat/>
  </w:style>
  <w:style w:type="table" w:customStyle="1" w:styleId="28">
    <w:name w:val="Сетка таблицы2"/>
    <w:basedOn w:val="a1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4">
    <w:name w:val="Абзац списка3"/>
    <w:basedOn w:val="a"/>
    <w:qFormat/>
    <w:pPr>
      <w:ind w:left="720"/>
      <w:contextualSpacing/>
    </w:pPr>
    <w:rPr>
      <w:rFonts w:eastAsia="Times New Roman"/>
      <w:szCs w:val="20"/>
    </w:rPr>
  </w:style>
  <w:style w:type="character" w:customStyle="1" w:styleId="c1">
    <w:name w:val="c1"/>
    <w:basedOn w:val="a0"/>
    <w:qFormat/>
  </w:style>
  <w:style w:type="character" w:customStyle="1" w:styleId="ab">
    <w:name w:val="Текст примечания Знак"/>
    <w:basedOn w:val="a0"/>
    <w:link w:val="aa"/>
    <w:uiPriority w:val="99"/>
    <w:semiHidden/>
    <w:qFormat/>
    <w:rPr>
      <w:rFonts w:ascii="Calibri" w:eastAsia="Calibri" w:hAnsi="Calibri" w:cs="Times New Roman"/>
      <w:sz w:val="20"/>
      <w:szCs w:val="20"/>
    </w:rPr>
  </w:style>
  <w:style w:type="character" w:customStyle="1" w:styleId="ad">
    <w:name w:val="Тема примечания Знак"/>
    <w:basedOn w:val="ab"/>
    <w:link w:val="ac"/>
    <w:uiPriority w:val="99"/>
    <w:semiHidden/>
    <w:qFormat/>
    <w:rPr>
      <w:rFonts w:ascii="Calibri" w:eastAsia="Calibri" w:hAnsi="Calibri" w:cs="Times New Roman"/>
      <w:b/>
      <w:bCs/>
      <w:sz w:val="20"/>
      <w:szCs w:val="20"/>
    </w:rPr>
  </w:style>
  <w:style w:type="paragraph" w:customStyle="1" w:styleId="msonormalmrcssattr">
    <w:name w:val="msonormal_mr_css_attr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" TargetMode="External"/><Relationship Id="rId117" Type="http://schemas.openxmlformats.org/officeDocument/2006/relationships/hyperlink" Target="http://ganiev.org/" TargetMode="External"/><Relationship Id="rId21" Type="http://schemas.openxmlformats.org/officeDocument/2006/relationships/hyperlink" Target="http://ganiev.org/" TargetMode="External"/><Relationship Id="rId42" Type="http://schemas.openxmlformats.org/officeDocument/2006/relationships/hyperlink" Target="http://belem.ru/" TargetMode="External"/><Relationship Id="rId47" Type="http://schemas.openxmlformats.org/officeDocument/2006/relationships/hyperlink" Target="https://mon.tatarstan.ru/kopil.htm" TargetMode="External"/><Relationship Id="rId63" Type="http://schemas.openxmlformats.org/officeDocument/2006/relationships/hyperlink" Target="http://ganiev.org/" TargetMode="External"/><Relationship Id="rId68" Type="http://schemas.openxmlformats.org/officeDocument/2006/relationships/hyperlink" Target="http://tatarschool.ru/" TargetMode="External"/><Relationship Id="rId84" Type="http://schemas.openxmlformats.org/officeDocument/2006/relationships/hyperlink" Target="http://belem.ru/" TargetMode="External"/><Relationship Id="rId89" Type="http://schemas.openxmlformats.org/officeDocument/2006/relationships/hyperlink" Target="https://mon.tatarstan.ru/kopil.htm" TargetMode="External"/><Relationship Id="rId112" Type="http://schemas.openxmlformats.org/officeDocument/2006/relationships/hyperlink" Target="https://anatele.ef.com/" TargetMode="External"/><Relationship Id="rId16" Type="http://schemas.openxmlformats.org/officeDocument/2006/relationships/hyperlink" Target="https://anatele.ef.com/" TargetMode="External"/><Relationship Id="rId107" Type="http://schemas.openxmlformats.org/officeDocument/2006/relationships/hyperlink" Target="https://mon.tatarstan.ru/kopil.htm" TargetMode="External"/><Relationship Id="rId11" Type="http://schemas.openxmlformats.org/officeDocument/2006/relationships/hyperlink" Target="https://repository.kpfu.ru/?p_id=197514" TargetMode="External"/><Relationship Id="rId32" Type="http://schemas.openxmlformats.org/officeDocument/2006/relationships/hyperlink" Target="http://tatarschool.ru/" TargetMode="External"/><Relationship Id="rId37" Type="http://schemas.openxmlformats.org/officeDocument/2006/relationships/hyperlink" Target="http://giylem.tatar/" TargetMode="External"/><Relationship Id="rId53" Type="http://schemas.openxmlformats.org/officeDocument/2006/relationships/hyperlink" Target="https://mon.tatarstan.ru/kopil.htm" TargetMode="External"/><Relationship Id="rId58" Type="http://schemas.openxmlformats.org/officeDocument/2006/relationships/hyperlink" Target="https://anatele.ef.com/" TargetMode="External"/><Relationship Id="rId74" Type="http://schemas.openxmlformats.org/officeDocument/2006/relationships/hyperlink" Target="http://tatarschool.ru/" TargetMode="External"/><Relationship Id="rId79" Type="http://schemas.openxmlformats.org/officeDocument/2006/relationships/hyperlink" Target="http://giylem.tatar/" TargetMode="External"/><Relationship Id="rId102" Type="http://schemas.openxmlformats.org/officeDocument/2006/relationships/hyperlink" Target="http://belem.ru/" TargetMode="External"/><Relationship Id="rId123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hyperlink" Target="http://giylem.tatar/" TargetMode="External"/><Relationship Id="rId82" Type="http://schemas.openxmlformats.org/officeDocument/2006/relationships/hyperlink" Target="https://anatele.ef.com/" TargetMode="External"/><Relationship Id="rId90" Type="http://schemas.openxmlformats.org/officeDocument/2006/relationships/hyperlink" Target="http://belem.ru/" TargetMode="External"/><Relationship Id="rId95" Type="http://schemas.openxmlformats.org/officeDocument/2006/relationships/hyperlink" Target="https://mon.tatarstan.ru/kopil.htm" TargetMode="External"/><Relationship Id="rId19" Type="http://schemas.openxmlformats.org/officeDocument/2006/relationships/hyperlink" Target="http://giylem.tatar/" TargetMode="External"/><Relationship Id="rId14" Type="http://schemas.openxmlformats.org/officeDocument/2006/relationships/hyperlink" Target="http://tatarschool.ru/" TargetMode="External"/><Relationship Id="rId22" Type="http://schemas.openxmlformats.org/officeDocument/2006/relationships/hyperlink" Target="https://anatele.ef.com/" TargetMode="External"/><Relationship Id="rId27" Type="http://schemas.openxmlformats.org/officeDocument/2006/relationships/hyperlink" Target="http://ganiev.org/" TargetMode="External"/><Relationship Id="rId30" Type="http://schemas.openxmlformats.org/officeDocument/2006/relationships/hyperlink" Target="http://belem.ru/" TargetMode="External"/><Relationship Id="rId35" Type="http://schemas.openxmlformats.org/officeDocument/2006/relationships/hyperlink" Target="https://mon.tatarstan.ru/kopil.htm" TargetMode="External"/><Relationship Id="rId43" Type="http://schemas.openxmlformats.org/officeDocument/2006/relationships/hyperlink" Target="http://giylem.tatar/" TargetMode="External"/><Relationship Id="rId48" Type="http://schemas.openxmlformats.org/officeDocument/2006/relationships/hyperlink" Target="http://belem.ru/" TargetMode="External"/><Relationship Id="rId56" Type="http://schemas.openxmlformats.org/officeDocument/2006/relationships/hyperlink" Target="http://tatarschool.ru/" TargetMode="External"/><Relationship Id="rId64" Type="http://schemas.openxmlformats.org/officeDocument/2006/relationships/hyperlink" Target="https://anatele.ef.com/" TargetMode="External"/><Relationship Id="rId69" Type="http://schemas.openxmlformats.org/officeDocument/2006/relationships/hyperlink" Target="http://ganiev.org/" TargetMode="External"/><Relationship Id="rId77" Type="http://schemas.openxmlformats.org/officeDocument/2006/relationships/hyperlink" Target="https://mon.tatarstan.ru/kopil.htm" TargetMode="External"/><Relationship Id="rId100" Type="http://schemas.openxmlformats.org/officeDocument/2006/relationships/hyperlink" Target="https://anatele.ef.com/" TargetMode="External"/><Relationship Id="rId105" Type="http://schemas.openxmlformats.org/officeDocument/2006/relationships/hyperlink" Target="http://ganiev.org/" TargetMode="External"/><Relationship Id="rId113" Type="http://schemas.openxmlformats.org/officeDocument/2006/relationships/hyperlink" Target="https://mon.tatarstan.ru/kopil.htm" TargetMode="External"/><Relationship Id="rId118" Type="http://schemas.openxmlformats.org/officeDocument/2006/relationships/hyperlink" Target="https://anatele.ef.com/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aniev.org/" TargetMode="External"/><Relationship Id="rId72" Type="http://schemas.openxmlformats.org/officeDocument/2006/relationships/hyperlink" Target="http://belem.ru/" TargetMode="External"/><Relationship Id="rId80" Type="http://schemas.openxmlformats.org/officeDocument/2006/relationships/hyperlink" Target="http://tatarschool.ru/" TargetMode="External"/><Relationship Id="rId85" Type="http://schemas.openxmlformats.org/officeDocument/2006/relationships/hyperlink" Target="http://giylem.tatar/" TargetMode="External"/><Relationship Id="rId93" Type="http://schemas.openxmlformats.org/officeDocument/2006/relationships/hyperlink" Target="http://ganiev.org/" TargetMode="External"/><Relationship Id="rId98" Type="http://schemas.openxmlformats.org/officeDocument/2006/relationships/hyperlink" Target="http://tatarschool.ru/" TargetMode="External"/><Relationship Id="rId121" Type="http://schemas.openxmlformats.org/officeDocument/2006/relationships/hyperlink" Target="http://giylem.tatar/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pository.kpfu.ru/?p_id=118838" TargetMode="External"/><Relationship Id="rId17" Type="http://schemas.openxmlformats.org/officeDocument/2006/relationships/hyperlink" Target="https://mon.tatarstan.ru/kopil.htm" TargetMode="External"/><Relationship Id="rId25" Type="http://schemas.openxmlformats.org/officeDocument/2006/relationships/hyperlink" Target="http://giylem.tatar/" TargetMode="External"/><Relationship Id="rId33" Type="http://schemas.openxmlformats.org/officeDocument/2006/relationships/hyperlink" Target="http://ganiev.org/" TargetMode="External"/><Relationship Id="rId38" Type="http://schemas.openxmlformats.org/officeDocument/2006/relationships/hyperlink" Target="http://tatarschool.ru/" TargetMode="External"/><Relationship Id="rId46" Type="http://schemas.openxmlformats.org/officeDocument/2006/relationships/hyperlink" Target="https://anatele.ef.com/" TargetMode="External"/><Relationship Id="rId59" Type="http://schemas.openxmlformats.org/officeDocument/2006/relationships/hyperlink" Target="https://mon.tatarstan.ru/kopil.htm" TargetMode="External"/><Relationship Id="rId67" Type="http://schemas.openxmlformats.org/officeDocument/2006/relationships/hyperlink" Target="http://giylem.tatar/" TargetMode="External"/><Relationship Id="rId103" Type="http://schemas.openxmlformats.org/officeDocument/2006/relationships/hyperlink" Target="http://giylem.tatar/" TargetMode="External"/><Relationship Id="rId108" Type="http://schemas.openxmlformats.org/officeDocument/2006/relationships/hyperlink" Target="http://belem.ru/" TargetMode="External"/><Relationship Id="rId116" Type="http://schemas.openxmlformats.org/officeDocument/2006/relationships/hyperlink" Target="http://tatarschool.ru/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://tatarschool.ru/" TargetMode="External"/><Relationship Id="rId41" Type="http://schemas.openxmlformats.org/officeDocument/2006/relationships/hyperlink" Target="https://mon.tatarstan.ru/kopil.htm" TargetMode="External"/><Relationship Id="rId54" Type="http://schemas.openxmlformats.org/officeDocument/2006/relationships/hyperlink" Target="http://belem.ru/" TargetMode="External"/><Relationship Id="rId62" Type="http://schemas.openxmlformats.org/officeDocument/2006/relationships/hyperlink" Target="http://tatarschool.ru/" TargetMode="External"/><Relationship Id="rId70" Type="http://schemas.openxmlformats.org/officeDocument/2006/relationships/hyperlink" Target="https://anatele.ef.com/" TargetMode="External"/><Relationship Id="rId75" Type="http://schemas.openxmlformats.org/officeDocument/2006/relationships/hyperlink" Target="http://ganiev.org/" TargetMode="External"/><Relationship Id="rId83" Type="http://schemas.openxmlformats.org/officeDocument/2006/relationships/hyperlink" Target="https://mon.tatarstan.ru/kopil.htm" TargetMode="External"/><Relationship Id="rId88" Type="http://schemas.openxmlformats.org/officeDocument/2006/relationships/hyperlink" Target="https://anatele.ef.com/" TargetMode="External"/><Relationship Id="rId91" Type="http://schemas.openxmlformats.org/officeDocument/2006/relationships/hyperlink" Target="http://giylem.tatar/" TargetMode="External"/><Relationship Id="rId96" Type="http://schemas.openxmlformats.org/officeDocument/2006/relationships/hyperlink" Target="http://belem.ru/" TargetMode="External"/><Relationship Id="rId111" Type="http://schemas.openxmlformats.org/officeDocument/2006/relationships/hyperlink" Target="http://ganiev.org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ganiev.org/" TargetMode="External"/><Relationship Id="rId23" Type="http://schemas.openxmlformats.org/officeDocument/2006/relationships/hyperlink" Target="https://mon.tatarstan.ru/kopil.htm" TargetMode="External"/><Relationship Id="rId28" Type="http://schemas.openxmlformats.org/officeDocument/2006/relationships/hyperlink" Target="https://anatele.ef.com/" TargetMode="External"/><Relationship Id="rId36" Type="http://schemas.openxmlformats.org/officeDocument/2006/relationships/hyperlink" Target="http://belem.ru/" TargetMode="External"/><Relationship Id="rId49" Type="http://schemas.openxmlformats.org/officeDocument/2006/relationships/hyperlink" Target="http://giylem.tatar/" TargetMode="External"/><Relationship Id="rId57" Type="http://schemas.openxmlformats.org/officeDocument/2006/relationships/hyperlink" Target="http://ganiev.org/" TargetMode="External"/><Relationship Id="rId106" Type="http://schemas.openxmlformats.org/officeDocument/2006/relationships/hyperlink" Target="https://anatele.ef.com/" TargetMode="External"/><Relationship Id="rId114" Type="http://schemas.openxmlformats.org/officeDocument/2006/relationships/hyperlink" Target="http://belem.ru/" TargetMode="External"/><Relationship Id="rId119" Type="http://schemas.openxmlformats.org/officeDocument/2006/relationships/hyperlink" Target="https://mon.tatarstan.ru/kopil.htm" TargetMode="External"/><Relationship Id="rId10" Type="http://schemas.openxmlformats.org/officeDocument/2006/relationships/hyperlink" Target="https://repository.kpfu.ru/?p_id=216338" TargetMode="External"/><Relationship Id="rId31" Type="http://schemas.openxmlformats.org/officeDocument/2006/relationships/hyperlink" Target="http://giylem.tatar/" TargetMode="External"/><Relationship Id="rId44" Type="http://schemas.openxmlformats.org/officeDocument/2006/relationships/hyperlink" Target="http://tatarschool.ru/" TargetMode="External"/><Relationship Id="rId52" Type="http://schemas.openxmlformats.org/officeDocument/2006/relationships/hyperlink" Target="https://anatele.ef.com/" TargetMode="External"/><Relationship Id="rId60" Type="http://schemas.openxmlformats.org/officeDocument/2006/relationships/hyperlink" Target="http://belem.ru/" TargetMode="External"/><Relationship Id="rId65" Type="http://schemas.openxmlformats.org/officeDocument/2006/relationships/hyperlink" Target="https://mon.tatarstan.ru/kopil.htm" TargetMode="External"/><Relationship Id="rId73" Type="http://schemas.openxmlformats.org/officeDocument/2006/relationships/hyperlink" Target="http://giylem.tatar/" TargetMode="External"/><Relationship Id="rId78" Type="http://schemas.openxmlformats.org/officeDocument/2006/relationships/hyperlink" Target="http://belem.ru/" TargetMode="External"/><Relationship Id="rId81" Type="http://schemas.openxmlformats.org/officeDocument/2006/relationships/hyperlink" Target="http://ganiev.org/" TargetMode="External"/><Relationship Id="rId86" Type="http://schemas.openxmlformats.org/officeDocument/2006/relationships/hyperlink" Target="http://tatarschool.ru/" TargetMode="External"/><Relationship Id="rId94" Type="http://schemas.openxmlformats.org/officeDocument/2006/relationships/hyperlink" Target="https://anatele.ef.com/" TargetMode="External"/><Relationship Id="rId99" Type="http://schemas.openxmlformats.org/officeDocument/2006/relationships/hyperlink" Target="http://ganiev.org/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repository.kpfu.ru/?p_id=207023" TargetMode="External"/><Relationship Id="rId13" Type="http://schemas.openxmlformats.org/officeDocument/2006/relationships/hyperlink" Target="https://repository.kpfu.ru/?p_id=26720" TargetMode="External"/><Relationship Id="rId18" Type="http://schemas.openxmlformats.org/officeDocument/2006/relationships/hyperlink" Target="http://belem.ru/" TargetMode="External"/><Relationship Id="rId39" Type="http://schemas.openxmlformats.org/officeDocument/2006/relationships/hyperlink" Target="http://ganiev.org/" TargetMode="External"/><Relationship Id="rId109" Type="http://schemas.openxmlformats.org/officeDocument/2006/relationships/hyperlink" Target="http://giylem.tatar/" TargetMode="External"/><Relationship Id="rId34" Type="http://schemas.openxmlformats.org/officeDocument/2006/relationships/hyperlink" Target="https://anatele.ef.com/" TargetMode="External"/><Relationship Id="rId50" Type="http://schemas.openxmlformats.org/officeDocument/2006/relationships/hyperlink" Target="http://tatarschool.ru/" TargetMode="External"/><Relationship Id="rId55" Type="http://schemas.openxmlformats.org/officeDocument/2006/relationships/hyperlink" Target="http://giylem.tatar/" TargetMode="External"/><Relationship Id="rId76" Type="http://schemas.openxmlformats.org/officeDocument/2006/relationships/hyperlink" Target="https://anatele.ef.com/" TargetMode="External"/><Relationship Id="rId97" Type="http://schemas.openxmlformats.org/officeDocument/2006/relationships/hyperlink" Target="http://giylem.tatar/" TargetMode="External"/><Relationship Id="rId104" Type="http://schemas.openxmlformats.org/officeDocument/2006/relationships/hyperlink" Target="http://tatarschool.ru/" TargetMode="External"/><Relationship Id="rId120" Type="http://schemas.openxmlformats.org/officeDocument/2006/relationships/hyperlink" Target="http://belem.ru/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mon.tatarstan.ru/kopil.htm" TargetMode="External"/><Relationship Id="rId92" Type="http://schemas.openxmlformats.org/officeDocument/2006/relationships/hyperlink" Target="http://tatarschool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on.tatarstan.ru/kopil.htm" TargetMode="External"/><Relationship Id="rId24" Type="http://schemas.openxmlformats.org/officeDocument/2006/relationships/hyperlink" Target="http://belem.ru/" TargetMode="External"/><Relationship Id="rId40" Type="http://schemas.openxmlformats.org/officeDocument/2006/relationships/hyperlink" Target="https://anatele.ef.com/" TargetMode="External"/><Relationship Id="rId45" Type="http://schemas.openxmlformats.org/officeDocument/2006/relationships/hyperlink" Target="http://ganiev.org/" TargetMode="External"/><Relationship Id="rId66" Type="http://schemas.openxmlformats.org/officeDocument/2006/relationships/hyperlink" Target="http://belem.ru/" TargetMode="External"/><Relationship Id="rId87" Type="http://schemas.openxmlformats.org/officeDocument/2006/relationships/hyperlink" Target="http://ganiev.org/" TargetMode="External"/><Relationship Id="rId110" Type="http://schemas.openxmlformats.org/officeDocument/2006/relationships/hyperlink" Target="http://tatarschool.ru/" TargetMode="External"/><Relationship Id="rId115" Type="http://schemas.openxmlformats.org/officeDocument/2006/relationships/hyperlink" Target="http://giylem.tata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D5DCD-3218-49B6-8AE6-63CF22A4C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24370</Words>
  <Characters>138911</Characters>
  <Application>Microsoft Office Word</Application>
  <DocSecurity>0</DocSecurity>
  <Lines>1157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Liliya</dc:creator>
  <cp:lastModifiedBy>Марина Георгиевна</cp:lastModifiedBy>
  <cp:revision>2</cp:revision>
  <cp:lastPrinted>2020-08-28T13:39:00Z</cp:lastPrinted>
  <dcterms:created xsi:type="dcterms:W3CDTF">2023-11-10T07:39:00Z</dcterms:created>
  <dcterms:modified xsi:type="dcterms:W3CDTF">2023-11-10T07:39:00Z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23EF76537E95431784E42B303F568092_13</vt:lpwstr>
  </property>
</Properties>
</file>